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86" w:rsidRDefault="00A73A86" w:rsidP="00A73A86">
      <w:pPr>
        <w:pStyle w:val="Bodytext30"/>
        <w:shd w:val="clear" w:color="auto" w:fill="auto"/>
        <w:spacing w:before="0" w:after="0" w:line="240" w:lineRule="auto"/>
      </w:pPr>
      <w:r>
        <w:t xml:space="preserve">ДОГОВОР </w:t>
      </w:r>
    </w:p>
    <w:p w:rsidR="00A73A86" w:rsidRDefault="00A73A86" w:rsidP="00A73A86">
      <w:pPr>
        <w:pStyle w:val="Bodytext30"/>
      </w:pPr>
      <w:r w:rsidRPr="00A73A86">
        <w:t>на выполнение работ по капитальному ремонту общего имущества МКД</w:t>
      </w:r>
    </w:p>
    <w:p w:rsidR="00A73A86" w:rsidRDefault="00A73A86" w:rsidP="00A73A86">
      <w:pPr>
        <w:pStyle w:val="Bodytext20"/>
        <w:shd w:val="clear" w:color="auto" w:fill="auto"/>
        <w:spacing w:before="0" w:after="0" w:line="240" w:lineRule="auto"/>
        <w:ind w:firstLine="0"/>
      </w:pPr>
    </w:p>
    <w:p w:rsidR="00A73A86" w:rsidRDefault="00C1215D" w:rsidP="00A73A86">
      <w:pPr>
        <w:pStyle w:val="Bodytext20"/>
        <w:shd w:val="clear" w:color="auto" w:fill="auto"/>
        <w:spacing w:before="0" w:after="0" w:line="240" w:lineRule="auto"/>
        <w:ind w:firstLine="0"/>
      </w:pPr>
      <w:r>
        <w:t>г. Нижний Новгород</w:t>
      </w:r>
      <w:r w:rsidR="00A73A86">
        <w:t xml:space="preserve">                                                                         </w:t>
      </w:r>
      <w:proofErr w:type="gramStart"/>
      <w:r w:rsidR="00A73A86">
        <w:t xml:space="preserve">   «</w:t>
      </w:r>
      <w:proofErr w:type="gramEnd"/>
      <w:r w:rsidR="00A73A86">
        <w:t>_____» _______________ _____</w:t>
      </w:r>
    </w:p>
    <w:p w:rsidR="00A73A86" w:rsidRDefault="00A73A86" w:rsidP="00A73A86">
      <w:pPr>
        <w:pStyle w:val="Bodytext20"/>
        <w:shd w:val="clear" w:color="auto" w:fill="auto"/>
        <w:spacing w:before="0" w:after="0" w:line="240" w:lineRule="auto"/>
        <w:ind w:firstLine="0"/>
      </w:pPr>
    </w:p>
    <w:p w:rsidR="00E57A0E" w:rsidRDefault="00B128F1" w:rsidP="00A73A86">
      <w:pPr>
        <w:pStyle w:val="Bodytext20"/>
        <w:shd w:val="clear" w:color="auto" w:fill="auto"/>
        <w:spacing w:before="0" w:after="0" w:line="240" w:lineRule="auto"/>
        <w:ind w:firstLine="860"/>
      </w:pPr>
      <w:r>
        <w:t>_____________________________________________________________________</w:t>
      </w:r>
      <w:r w:rsidR="00C1215D">
        <w:t xml:space="preserve">, в лице </w:t>
      </w:r>
    </w:p>
    <w:p w:rsidR="00E57A0E" w:rsidRPr="00E57A0E" w:rsidRDefault="00E57A0E" w:rsidP="00A73A86">
      <w:pPr>
        <w:pStyle w:val="Bodytext20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E57A0E">
        <w:rPr>
          <w:sz w:val="16"/>
          <w:szCs w:val="16"/>
        </w:rPr>
        <w:t>(наименование организации)</w:t>
      </w:r>
    </w:p>
    <w:p w:rsidR="00E57A0E" w:rsidRDefault="00B128F1" w:rsidP="00A73A86">
      <w:pPr>
        <w:pStyle w:val="Bodytext20"/>
        <w:shd w:val="clear" w:color="auto" w:fill="auto"/>
        <w:spacing w:before="0" w:after="0" w:line="240" w:lineRule="auto"/>
        <w:ind w:firstLine="0"/>
      </w:pPr>
      <w:r>
        <w:t>____________</w:t>
      </w:r>
      <w:r w:rsidR="00E57A0E">
        <w:t>______</w:t>
      </w:r>
      <w:r>
        <w:t>____________________________________</w:t>
      </w:r>
      <w:r w:rsidR="00C1215D">
        <w:t>, действующего</w:t>
      </w:r>
      <w:r>
        <w:t xml:space="preserve"> (ей)</w:t>
      </w:r>
      <w:r w:rsidR="00C1215D">
        <w:t xml:space="preserve"> на основании</w:t>
      </w:r>
    </w:p>
    <w:p w:rsidR="00E57A0E" w:rsidRPr="00E57A0E" w:rsidRDefault="00E57A0E" w:rsidP="00A73A86">
      <w:pPr>
        <w:pStyle w:val="Bodytext20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E57A0E">
        <w:rPr>
          <w:sz w:val="16"/>
          <w:szCs w:val="16"/>
        </w:rPr>
        <w:t>(Ф.И.О.)</w:t>
      </w:r>
    </w:p>
    <w:p w:rsidR="00DD3034" w:rsidRDefault="00B128F1" w:rsidP="00A73A86">
      <w:pPr>
        <w:pStyle w:val="Bodytext20"/>
        <w:shd w:val="clear" w:color="auto" w:fill="auto"/>
        <w:spacing w:before="0" w:after="0" w:line="240" w:lineRule="auto"/>
        <w:ind w:firstLine="0"/>
      </w:pPr>
      <w:r>
        <w:t>__________________</w:t>
      </w:r>
      <w:r w:rsidR="00DD3034">
        <w:t>__</w:t>
      </w:r>
      <w:r>
        <w:t>__</w:t>
      </w:r>
      <w:r w:rsidR="00DD3034">
        <w:t>__</w:t>
      </w:r>
      <w:r>
        <w:t xml:space="preserve">__ </w:t>
      </w:r>
      <w:r w:rsidR="00C1215D">
        <w:t>(далее - Подрядчик), с одной стор</w:t>
      </w:r>
      <w:r w:rsidR="00DD3034">
        <w:t xml:space="preserve">оны, и собственники помещений </w:t>
      </w:r>
    </w:p>
    <w:p w:rsidR="00DD3034" w:rsidRPr="00DD3034" w:rsidRDefault="00DD3034" w:rsidP="00A73A86">
      <w:pPr>
        <w:pStyle w:val="Bodytext20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DD3034">
        <w:rPr>
          <w:sz w:val="16"/>
          <w:szCs w:val="16"/>
        </w:rPr>
        <w:t>(документ</w:t>
      </w:r>
      <w:r>
        <w:rPr>
          <w:sz w:val="16"/>
          <w:szCs w:val="16"/>
        </w:rPr>
        <w:t>,</w:t>
      </w:r>
      <w:r w:rsidRPr="00DD3034">
        <w:rPr>
          <w:sz w:val="16"/>
          <w:szCs w:val="16"/>
        </w:rPr>
        <w:t xml:space="preserve"> подтверждающий полномочия)</w:t>
      </w:r>
    </w:p>
    <w:p w:rsidR="00D70080" w:rsidRDefault="00DD3034" w:rsidP="00A73A86">
      <w:pPr>
        <w:pStyle w:val="Bodytext20"/>
        <w:shd w:val="clear" w:color="auto" w:fill="auto"/>
        <w:spacing w:before="0" w:after="0" w:line="240" w:lineRule="auto"/>
        <w:ind w:firstLine="0"/>
      </w:pPr>
      <w:r>
        <w:t xml:space="preserve">в </w:t>
      </w:r>
      <w:r w:rsidR="00C1215D">
        <w:t xml:space="preserve">многоквартирном доме, расположенном по адресу: </w:t>
      </w:r>
      <w:r w:rsidR="00B128F1">
        <w:t>___</w:t>
      </w:r>
      <w:r w:rsidR="00D70080">
        <w:t>_______________________________</w:t>
      </w:r>
      <w:r w:rsidR="00B128F1">
        <w:t>____</w:t>
      </w:r>
      <w:r w:rsidR="002641A2">
        <w:t xml:space="preserve"> (далее - Объект</w:t>
      </w:r>
      <w:r w:rsidR="00C1215D">
        <w:t xml:space="preserve">), именуемые в дальнейшем «Заказчик», в лице представителя Собственников </w:t>
      </w:r>
      <w:r>
        <w:t>–</w:t>
      </w:r>
      <w:r w:rsidR="00C1215D">
        <w:t xml:space="preserve"> </w:t>
      </w:r>
      <w:r w:rsidR="00B128F1">
        <w:t>______</w:t>
      </w:r>
      <w:r w:rsidR="00D70080">
        <w:t>________________________</w:t>
      </w:r>
      <w:r w:rsidR="00B128F1">
        <w:t xml:space="preserve">_______, </w:t>
      </w:r>
      <w:r w:rsidR="00D70080" w:rsidRPr="00D70080">
        <w:t>действующего (ей) на основании протокола общего</w:t>
      </w:r>
      <w:r w:rsidR="00D70080">
        <w:t xml:space="preserve"> </w:t>
      </w:r>
    </w:p>
    <w:p w:rsidR="00D70080" w:rsidRPr="00D70080" w:rsidRDefault="00D70080" w:rsidP="00A73A86">
      <w:pPr>
        <w:pStyle w:val="Bodytext20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DD3034">
        <w:rPr>
          <w:sz w:val="16"/>
          <w:szCs w:val="16"/>
        </w:rPr>
        <w:t>(Ф.И.О.)</w:t>
      </w:r>
    </w:p>
    <w:p w:rsidR="00A73A86" w:rsidRDefault="00C1215D" w:rsidP="00A73A86">
      <w:pPr>
        <w:pStyle w:val="Bodytext20"/>
        <w:shd w:val="clear" w:color="auto" w:fill="auto"/>
        <w:spacing w:before="0" w:after="0" w:line="240" w:lineRule="auto"/>
        <w:ind w:firstLine="0"/>
      </w:pPr>
      <w:r>
        <w:t xml:space="preserve">собрания собственников помещений в многоквартирном доме от </w:t>
      </w:r>
      <w:r w:rsidR="00B128F1">
        <w:t>________________</w:t>
      </w:r>
      <w:r>
        <w:t xml:space="preserve"> года, с другой стороны, совместно именуемые «Сторон</w:t>
      </w:r>
      <w:r w:rsidR="000B72BF">
        <w:t>ы», заключили настоящий договор</w:t>
      </w:r>
      <w:r w:rsidR="00D70080">
        <w:t xml:space="preserve"> </w:t>
      </w:r>
      <w:r>
        <w:t>(далее - Договор) о нижеследующем:</w:t>
      </w:r>
      <w:bookmarkStart w:id="0" w:name="bookmark1"/>
    </w:p>
    <w:p w:rsidR="00A73A86" w:rsidRDefault="00A73A86" w:rsidP="00A73A86">
      <w:pPr>
        <w:pStyle w:val="Bodytext20"/>
        <w:shd w:val="clear" w:color="auto" w:fill="auto"/>
        <w:spacing w:before="0" w:after="0" w:line="240" w:lineRule="auto"/>
        <w:ind w:firstLine="0"/>
      </w:pPr>
    </w:p>
    <w:p w:rsidR="000D2DFD" w:rsidRDefault="00C1215D" w:rsidP="00A73A86">
      <w:pPr>
        <w:pStyle w:val="Bodytext2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</w:rPr>
      </w:pPr>
      <w:r w:rsidRPr="00A73A86">
        <w:rPr>
          <w:b/>
        </w:rPr>
        <w:t>Предмет договора</w:t>
      </w:r>
      <w:bookmarkEnd w:id="0"/>
    </w:p>
    <w:p w:rsidR="00A73A86" w:rsidRPr="00A73A86" w:rsidRDefault="00A73A86" w:rsidP="00A73A86">
      <w:pPr>
        <w:pStyle w:val="Bodytext20"/>
        <w:shd w:val="clear" w:color="auto" w:fill="auto"/>
        <w:spacing w:before="0" w:after="0" w:line="240" w:lineRule="auto"/>
        <w:ind w:firstLine="0"/>
        <w:rPr>
          <w:b/>
        </w:rPr>
      </w:pPr>
    </w:p>
    <w:p w:rsidR="002641A2" w:rsidRDefault="002641A2" w:rsidP="002641A2">
      <w:pPr>
        <w:pStyle w:val="a4"/>
        <w:numPr>
          <w:ilvl w:val="1"/>
          <w:numId w:val="13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74D">
        <w:rPr>
          <w:rFonts w:ascii="Times New Roman" w:hAnsi="Times New Roman"/>
          <w:sz w:val="24"/>
          <w:szCs w:val="24"/>
        </w:rPr>
        <w:t xml:space="preserve">Заказчик поручает, а Подрядчик принимает на себя обязательства по выполнению в установленные настоящим договором </w:t>
      </w:r>
      <w:r w:rsidRPr="008F111A">
        <w:rPr>
          <w:rFonts w:ascii="Times New Roman" w:hAnsi="Times New Roman"/>
          <w:sz w:val="24"/>
          <w:szCs w:val="24"/>
        </w:rPr>
        <w:t>сроки и стоимость комплекса работ по капитальному ремонту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Pr="008F111A">
        <w:rPr>
          <w:rFonts w:ascii="Times New Roman" w:hAnsi="Times New Roman"/>
          <w:sz w:val="24"/>
          <w:szCs w:val="24"/>
        </w:rPr>
        <w:t xml:space="preserve"> </w:t>
      </w:r>
    </w:p>
    <w:p w:rsidR="002641A2" w:rsidRPr="002641A2" w:rsidRDefault="002641A2" w:rsidP="002641A2">
      <w:pPr>
        <w:pStyle w:val="a4"/>
        <w:suppressAutoHyphens/>
        <w:ind w:left="709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bidi="ru-RU"/>
        </w:rPr>
        <w:t xml:space="preserve">                   </w:t>
      </w:r>
      <w:r w:rsidR="00412CB5">
        <w:rPr>
          <w:rFonts w:ascii="Times New Roman" w:hAnsi="Times New Roman"/>
          <w:sz w:val="16"/>
          <w:szCs w:val="16"/>
          <w:lang w:bidi="ru-RU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bidi="ru-RU"/>
        </w:rPr>
        <w:t xml:space="preserve">                       (</w:t>
      </w:r>
      <w:r w:rsidRPr="002641A2">
        <w:rPr>
          <w:rFonts w:ascii="Times New Roman" w:hAnsi="Times New Roman"/>
          <w:sz w:val="16"/>
          <w:szCs w:val="16"/>
          <w:lang w:bidi="ru-RU"/>
        </w:rPr>
        <w:t>вид работ в соответствии со ст. 166 ЖК РФ)</w:t>
      </w:r>
    </w:p>
    <w:p w:rsidR="00A73A86" w:rsidRDefault="002641A2" w:rsidP="00B56A95">
      <w:pPr>
        <w:suppressAutoHyphens/>
        <w:jc w:val="both"/>
      </w:pPr>
      <w:r w:rsidRPr="002641A2">
        <w:rPr>
          <w:rFonts w:ascii="Times New Roman" w:hAnsi="Times New Roman"/>
        </w:rPr>
        <w:t xml:space="preserve">Объекта, включая </w:t>
      </w:r>
      <w:r w:rsidRPr="002641A2">
        <w:rPr>
          <w:rFonts w:ascii="Times New Roman" w:hAnsi="Times New Roman" w:cs="Times New Roman"/>
        </w:rPr>
        <w:t>подготовительные работы, и сдачу Объекта в эксплуатацию, а также иные неразрывно связанные с Объектом работы, в том числе в течение гарантийного срока</w:t>
      </w:r>
      <w:r w:rsidR="00121B26">
        <w:rPr>
          <w:rFonts w:ascii="Times New Roman" w:hAnsi="Times New Roman" w:cs="Times New Roman"/>
        </w:rPr>
        <w:t xml:space="preserve"> (далее-Ра</w:t>
      </w:r>
      <w:r w:rsidR="00B56A95">
        <w:rPr>
          <w:rFonts w:ascii="Times New Roman" w:hAnsi="Times New Roman" w:cs="Times New Roman"/>
        </w:rPr>
        <w:t>боты)</w:t>
      </w:r>
      <w:r w:rsidRPr="002641A2">
        <w:rPr>
          <w:rFonts w:ascii="Times New Roman" w:hAnsi="Times New Roman" w:cs="Times New Roman"/>
        </w:rPr>
        <w:t xml:space="preserve"> в соответствии с требованиями НПА, условиями настоящего договора, </w:t>
      </w:r>
      <w:r w:rsidR="00BE7ADB" w:rsidRPr="002641A2">
        <w:rPr>
          <w:rFonts w:ascii="Times New Roman" w:hAnsi="Times New Roman" w:cs="Times New Roman"/>
        </w:rPr>
        <w:t>технической и сметной документации</w:t>
      </w:r>
      <w:r w:rsidRPr="002641A2">
        <w:rPr>
          <w:rFonts w:ascii="Times New Roman" w:hAnsi="Times New Roman" w:cs="Times New Roman"/>
        </w:rPr>
        <w:t xml:space="preserve"> (</w:t>
      </w:r>
      <w:r w:rsidR="00C1215D" w:rsidRPr="002641A2">
        <w:rPr>
          <w:rFonts w:ascii="Times New Roman" w:hAnsi="Times New Roman" w:cs="Times New Roman"/>
        </w:rPr>
        <w:t>Приложение № 1).</w:t>
      </w:r>
      <w:bookmarkStart w:id="1" w:name="bookmark2"/>
    </w:p>
    <w:p w:rsidR="00A73A86" w:rsidRDefault="00A73A86" w:rsidP="00A73A86">
      <w:pPr>
        <w:pStyle w:val="Bodytext20"/>
        <w:shd w:val="clear" w:color="auto" w:fill="auto"/>
        <w:tabs>
          <w:tab w:val="left" w:pos="682"/>
        </w:tabs>
        <w:spacing w:before="0" w:after="0" w:line="240" w:lineRule="auto"/>
        <w:ind w:firstLine="0"/>
      </w:pPr>
    </w:p>
    <w:p w:rsidR="000D2DFD" w:rsidRDefault="00C1215D" w:rsidP="00A73A8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t>Стоимость работ и порядок расчетов</w:t>
      </w:r>
      <w:bookmarkEnd w:id="1"/>
    </w:p>
    <w:p w:rsidR="00A73A86" w:rsidRPr="00A73A86" w:rsidRDefault="00A73A86" w:rsidP="002641A2">
      <w:pPr>
        <w:pStyle w:val="Bodytext20"/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b/>
        </w:rPr>
      </w:pPr>
    </w:p>
    <w:p w:rsidR="000D2DFD" w:rsidRDefault="00C1215D" w:rsidP="002641A2">
      <w:pPr>
        <w:pStyle w:val="Bodytext20"/>
        <w:numPr>
          <w:ilvl w:val="1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</w:pPr>
      <w:r>
        <w:t xml:space="preserve">Стоимость Работ составляет </w:t>
      </w:r>
      <w:r w:rsidR="00B128F1">
        <w:t>____________</w:t>
      </w:r>
      <w:r w:rsidR="00E57A0E">
        <w:t>_____________________</w:t>
      </w:r>
      <w:r w:rsidR="00B128F1">
        <w:t>____</w:t>
      </w:r>
      <w:r w:rsidR="002641A2">
        <w:t>____</w:t>
      </w:r>
      <w:r w:rsidR="00E57A0E">
        <w:t>____</w:t>
      </w:r>
      <w:r w:rsidR="00B128F1">
        <w:t>_</w:t>
      </w:r>
      <w:r>
        <w:t xml:space="preserve"> (</w:t>
      </w:r>
      <w:r w:rsidR="00B128F1">
        <w:t>_______________________________</w:t>
      </w:r>
      <w:r w:rsidR="00E57A0E">
        <w:t>___________________________</w:t>
      </w:r>
      <w:r w:rsidR="00B128F1">
        <w:t>________</w:t>
      </w:r>
      <w:r>
        <w:t>)</w:t>
      </w:r>
      <w:r w:rsidR="00B128F1">
        <w:t xml:space="preserve"> руб.</w:t>
      </w:r>
      <w:r>
        <w:t>, в том числе:</w:t>
      </w:r>
    </w:p>
    <w:p w:rsidR="00DD3034" w:rsidRDefault="00B128F1" w:rsidP="002641A2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ind w:firstLine="709"/>
      </w:pPr>
      <w:r>
        <w:t xml:space="preserve">_________________________ </w:t>
      </w:r>
      <w:r w:rsidR="00C1215D">
        <w:t>(</w:t>
      </w:r>
      <w:r w:rsidR="00E57A0E">
        <w:t>___________________________________________________</w:t>
      </w:r>
      <w:r w:rsidR="00C1215D">
        <w:t>)</w:t>
      </w:r>
      <w:r w:rsidR="00E57A0E">
        <w:t xml:space="preserve"> руб.</w:t>
      </w:r>
      <w:r w:rsidR="00C1215D">
        <w:t xml:space="preserve"> за счет средств, накопленных собственниками помещений многоквартирного дома на специальном счете № </w:t>
      </w:r>
      <w:r w:rsidR="00DD3034">
        <w:t>________________________________________</w:t>
      </w:r>
      <w:r w:rsidR="00C1215D">
        <w:t xml:space="preserve">, открытом в </w:t>
      </w:r>
      <w:r w:rsidR="00DD3034">
        <w:t>________________</w:t>
      </w:r>
      <w:bookmarkStart w:id="2" w:name="_GoBack"/>
      <w:bookmarkEnd w:id="2"/>
      <w:r w:rsidR="00DD3034">
        <w:t>__________________________________________</w:t>
      </w:r>
      <w:r w:rsidR="00C1215D">
        <w:t xml:space="preserve">, БИК </w:t>
      </w:r>
      <w:r w:rsidR="00DD3034">
        <w:t>___________________</w:t>
      </w:r>
      <w:r w:rsidR="00C1215D">
        <w:t xml:space="preserve">, </w:t>
      </w:r>
    </w:p>
    <w:p w:rsidR="00DD3034" w:rsidRPr="00DD3034" w:rsidRDefault="00DD3034" w:rsidP="002641A2">
      <w:pPr>
        <w:pStyle w:val="Bodytext20"/>
        <w:shd w:val="clear" w:color="auto" w:fill="auto"/>
        <w:tabs>
          <w:tab w:val="left" w:pos="202"/>
        </w:tabs>
        <w:spacing w:before="0" w:after="0"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DD3034">
        <w:rPr>
          <w:sz w:val="16"/>
          <w:szCs w:val="16"/>
        </w:rPr>
        <w:t>(наименование кредитной организации)</w:t>
      </w:r>
    </w:p>
    <w:p w:rsidR="000D2DFD" w:rsidRDefault="00DD3034" w:rsidP="002641A2">
      <w:pPr>
        <w:pStyle w:val="Bodytext20"/>
        <w:shd w:val="clear" w:color="auto" w:fill="auto"/>
        <w:tabs>
          <w:tab w:val="left" w:pos="202"/>
        </w:tabs>
        <w:spacing w:before="0" w:after="0" w:line="240" w:lineRule="auto"/>
        <w:ind w:firstLine="709"/>
      </w:pPr>
      <w:r w:rsidRPr="00DD3034">
        <w:t>к/</w:t>
      </w:r>
      <w:proofErr w:type="spellStart"/>
      <w:r w:rsidRPr="00DD3034">
        <w:t>сч</w:t>
      </w:r>
      <w:proofErr w:type="spellEnd"/>
      <w:r w:rsidRPr="00DD3034">
        <w:t>.</w:t>
      </w:r>
      <w:r w:rsidR="00B56A95">
        <w:t xml:space="preserve"> </w:t>
      </w:r>
      <w:r w:rsidRPr="00DD3034">
        <w:t>№</w:t>
      </w:r>
      <w:r>
        <w:t xml:space="preserve"> _________________________________________,</w:t>
      </w:r>
      <w:r w:rsidR="00C1215D">
        <w:t xml:space="preserve"> владельцем которого является </w:t>
      </w:r>
      <w:r>
        <w:t xml:space="preserve">                      </w:t>
      </w:r>
      <w:r w:rsidR="00C1215D">
        <w:t>НКО «Нижегородский фонд ремонта МКД, ИНН 5260986962, КПП 526001001.</w:t>
      </w:r>
    </w:p>
    <w:p w:rsidR="000E6E75" w:rsidRDefault="000E6E75" w:rsidP="002641A2">
      <w:pPr>
        <w:pStyle w:val="Bodytext20"/>
        <w:numPr>
          <w:ilvl w:val="0"/>
          <w:numId w:val="2"/>
        </w:numPr>
        <w:shd w:val="clear" w:color="auto" w:fill="auto"/>
        <w:tabs>
          <w:tab w:val="left" w:pos="201"/>
        </w:tabs>
        <w:spacing w:before="0" w:after="0" w:line="240" w:lineRule="auto"/>
        <w:ind w:firstLine="709"/>
      </w:pPr>
      <w:r>
        <w:t>_____________________</w:t>
      </w:r>
      <w:r w:rsidR="00C1215D">
        <w:t xml:space="preserve"> (</w:t>
      </w:r>
      <w:r w:rsidR="000B72BF">
        <w:t>________________________</w:t>
      </w:r>
      <w:r>
        <w:t>________________________</w:t>
      </w:r>
      <w:r w:rsidR="00C1215D">
        <w:t xml:space="preserve">) </w:t>
      </w:r>
      <w:r>
        <w:t>руб.         ___________________________________________________________________________________</w:t>
      </w:r>
    </w:p>
    <w:p w:rsidR="000D2DFD" w:rsidRPr="000E6E75" w:rsidRDefault="000E6E75" w:rsidP="00B56A95">
      <w:pPr>
        <w:pStyle w:val="Bodytext20"/>
        <w:shd w:val="clear" w:color="auto" w:fill="auto"/>
        <w:tabs>
          <w:tab w:val="left" w:pos="201"/>
        </w:tabs>
        <w:spacing w:before="0" w:after="0" w:line="240" w:lineRule="auto"/>
        <w:ind w:firstLine="0"/>
        <w:rPr>
          <w:sz w:val="16"/>
          <w:szCs w:val="16"/>
        </w:rPr>
      </w:pPr>
      <w:r w:rsidRPr="000E6E75">
        <w:rPr>
          <w:sz w:val="16"/>
          <w:szCs w:val="16"/>
        </w:rPr>
        <w:t>(указать иные источники финансирования такие как</w:t>
      </w:r>
      <w:r w:rsidR="00C1215D" w:rsidRPr="000E6E75">
        <w:rPr>
          <w:sz w:val="16"/>
          <w:szCs w:val="16"/>
        </w:rPr>
        <w:t xml:space="preserve"> средств</w:t>
      </w:r>
      <w:r w:rsidRPr="000E6E75">
        <w:rPr>
          <w:sz w:val="16"/>
          <w:szCs w:val="16"/>
        </w:rPr>
        <w:t>а, соб</w:t>
      </w:r>
      <w:r w:rsidR="00B56A95">
        <w:rPr>
          <w:sz w:val="16"/>
          <w:szCs w:val="16"/>
        </w:rPr>
        <w:t>ранные</w:t>
      </w:r>
      <w:r w:rsidR="00C1215D" w:rsidRPr="000E6E75">
        <w:rPr>
          <w:sz w:val="16"/>
          <w:szCs w:val="16"/>
        </w:rPr>
        <w:t xml:space="preserve"> собственниками по статье «Текущий ремонт»;</w:t>
      </w:r>
      <w:r w:rsidRPr="000E6E75">
        <w:rPr>
          <w:sz w:val="16"/>
          <w:szCs w:val="16"/>
        </w:rPr>
        <w:t xml:space="preserve"> собрание </w:t>
      </w:r>
      <w:r w:rsidR="00B56A95">
        <w:rPr>
          <w:sz w:val="16"/>
          <w:szCs w:val="16"/>
        </w:rPr>
        <w:t>до</w:t>
      </w:r>
      <w:r w:rsidR="00C1215D" w:rsidRPr="000E6E75">
        <w:rPr>
          <w:sz w:val="16"/>
          <w:szCs w:val="16"/>
        </w:rPr>
        <w:t xml:space="preserve"> момента начала формирования фонда капитального ремонта путем уплат</w:t>
      </w:r>
      <w:r w:rsidRPr="000E6E75">
        <w:rPr>
          <w:sz w:val="16"/>
          <w:szCs w:val="16"/>
        </w:rPr>
        <w:t>ы взносов на капитальный ремонт</w:t>
      </w:r>
      <w:r w:rsidR="00B56A95">
        <w:rPr>
          <w:sz w:val="16"/>
          <w:szCs w:val="16"/>
        </w:rPr>
        <w:t xml:space="preserve"> (до </w:t>
      </w:r>
      <w:r w:rsidR="00B56A95" w:rsidRPr="00B56A95">
        <w:rPr>
          <w:sz w:val="16"/>
          <w:szCs w:val="16"/>
        </w:rPr>
        <w:t>01.02.2015</w:t>
      </w:r>
      <w:r w:rsidR="00B56A95">
        <w:rPr>
          <w:sz w:val="16"/>
          <w:szCs w:val="16"/>
        </w:rPr>
        <w:t>)</w:t>
      </w:r>
      <w:r w:rsidR="00C1215D" w:rsidRPr="000E6E75">
        <w:rPr>
          <w:sz w:val="16"/>
          <w:szCs w:val="16"/>
        </w:rPr>
        <w:t>; средств</w:t>
      </w:r>
      <w:r w:rsidR="00B56A95">
        <w:rPr>
          <w:sz w:val="16"/>
          <w:szCs w:val="16"/>
        </w:rPr>
        <w:t>а</w:t>
      </w:r>
      <w:r w:rsidR="00C1215D" w:rsidRPr="000E6E75">
        <w:rPr>
          <w:sz w:val="16"/>
          <w:szCs w:val="16"/>
        </w:rPr>
        <w:t>, полученны</w:t>
      </w:r>
      <w:r w:rsidR="00B56A95">
        <w:rPr>
          <w:sz w:val="16"/>
          <w:szCs w:val="16"/>
        </w:rPr>
        <w:t>е</w:t>
      </w:r>
      <w:r w:rsidR="00C1215D" w:rsidRPr="000E6E75">
        <w:rPr>
          <w:sz w:val="16"/>
          <w:szCs w:val="16"/>
        </w:rPr>
        <w:t xml:space="preserve"> в качестве дохода от возмездного использования общего </w:t>
      </w:r>
      <w:r w:rsidRPr="000E6E75">
        <w:rPr>
          <w:sz w:val="16"/>
          <w:szCs w:val="16"/>
        </w:rPr>
        <w:t>имущества многоквартирного дома и т.п.)</w:t>
      </w:r>
    </w:p>
    <w:p w:rsidR="000D2DFD" w:rsidRDefault="00C1215D" w:rsidP="002641A2">
      <w:pPr>
        <w:pStyle w:val="Bodytext20"/>
        <w:shd w:val="clear" w:color="auto" w:fill="auto"/>
        <w:spacing w:before="0" w:after="0" w:line="240" w:lineRule="auto"/>
        <w:ind w:firstLine="709"/>
      </w:pPr>
      <w:r>
        <w:t>Указанная стоимость включает в себя все затраты (в том числе, стоимость используемых материалов и оборудования и т.д.).</w:t>
      </w:r>
    </w:p>
    <w:p w:rsidR="000D2DFD" w:rsidRDefault="00C1215D" w:rsidP="002641A2">
      <w:pPr>
        <w:pStyle w:val="Bodytext20"/>
        <w:numPr>
          <w:ilvl w:val="1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</w:pPr>
      <w:r>
        <w:t>Расчет за выполненные Подрядчиком Работы производится Заказчиком в два этапа:</w:t>
      </w:r>
    </w:p>
    <w:p w:rsidR="000D2DFD" w:rsidRDefault="00C1215D" w:rsidP="002641A2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</w:pPr>
      <w:r>
        <w:t xml:space="preserve">аванс в размере, составляющей не более 30% от общей стоимости работ оплачивается в течение 10 </w:t>
      </w:r>
      <w:r w:rsidR="00B56A95">
        <w:t xml:space="preserve">рабочих </w:t>
      </w:r>
      <w:r>
        <w:t>дней с момента подписания настоящего Договора, в том числе:</w:t>
      </w:r>
    </w:p>
    <w:p w:rsidR="000D2DFD" w:rsidRDefault="000E6E75" w:rsidP="002641A2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ind w:firstLine="709"/>
      </w:pPr>
      <w:r>
        <w:t>________________________</w:t>
      </w:r>
      <w:proofErr w:type="gramStart"/>
      <w:r>
        <w:t xml:space="preserve">_ </w:t>
      </w:r>
      <w:r w:rsidR="000B72BF">
        <w:t xml:space="preserve"> (</w:t>
      </w:r>
      <w:proofErr w:type="gramEnd"/>
      <w:r w:rsidR="000B72BF">
        <w:t>_____________________________</w:t>
      </w:r>
      <w:r>
        <w:t xml:space="preserve">______________) руб. </w:t>
      </w:r>
      <w:r w:rsidR="00C1215D">
        <w:t>за счет</w:t>
      </w:r>
      <w:r w:rsidR="00B56A95">
        <w:t xml:space="preserve"> </w:t>
      </w:r>
      <w:r w:rsidR="00C1215D">
        <w:t>средств, накопленных собственниками помещений многоквартирного дома на специальном счете, владельцем которого является НКО «Нижегородский фонд ремонта МКД»;</w:t>
      </w:r>
    </w:p>
    <w:p w:rsidR="000E6E75" w:rsidRPr="000E6E75" w:rsidRDefault="000E6E75" w:rsidP="00A73A86">
      <w:pPr>
        <w:numPr>
          <w:ilvl w:val="0"/>
          <w:numId w:val="2"/>
        </w:numPr>
        <w:tabs>
          <w:tab w:val="left" w:pos="20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6E75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</w:t>
      </w:r>
      <w:r w:rsidRPr="000E6E75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Pr="000E6E75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Pr="000E6E75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0E6E75">
        <w:rPr>
          <w:rFonts w:ascii="Times New Roman" w:eastAsia="Times New Roman" w:hAnsi="Times New Roman" w:cs="Times New Roman"/>
          <w:color w:val="auto"/>
          <w:sz w:val="22"/>
          <w:szCs w:val="22"/>
        </w:rPr>
        <w:t>руб.         ___________________________________________________________________________________</w:t>
      </w:r>
    </w:p>
    <w:p w:rsidR="000E6E75" w:rsidRPr="000E6E75" w:rsidRDefault="00B56A95" w:rsidP="007F3D05">
      <w:pPr>
        <w:pStyle w:val="Bodytext20"/>
        <w:shd w:val="clear" w:color="auto" w:fill="auto"/>
        <w:tabs>
          <w:tab w:val="left" w:pos="201"/>
          <w:tab w:val="left" w:pos="1134"/>
        </w:tabs>
        <w:spacing w:before="0" w:after="0" w:line="240" w:lineRule="auto"/>
        <w:ind w:firstLine="709"/>
        <w:rPr>
          <w:sz w:val="16"/>
          <w:szCs w:val="16"/>
        </w:rPr>
      </w:pPr>
      <w:r w:rsidRPr="000E6E75">
        <w:rPr>
          <w:sz w:val="16"/>
          <w:szCs w:val="16"/>
        </w:rPr>
        <w:t>(указать иные источники финансирования такие как средства, соб</w:t>
      </w:r>
      <w:r>
        <w:rPr>
          <w:sz w:val="16"/>
          <w:szCs w:val="16"/>
        </w:rPr>
        <w:t>ранные</w:t>
      </w:r>
      <w:r w:rsidRPr="000E6E75">
        <w:rPr>
          <w:sz w:val="16"/>
          <w:szCs w:val="16"/>
        </w:rPr>
        <w:t xml:space="preserve"> собственниками по статье «Текущий ремонт»; собрание </w:t>
      </w:r>
      <w:r>
        <w:rPr>
          <w:sz w:val="16"/>
          <w:szCs w:val="16"/>
        </w:rPr>
        <w:t>до</w:t>
      </w:r>
      <w:r w:rsidRPr="000E6E75">
        <w:rPr>
          <w:sz w:val="16"/>
          <w:szCs w:val="16"/>
        </w:rPr>
        <w:t xml:space="preserve"> момента начала формирования фонда капитального ремонта путем уплаты взносов на капитальный ремонт</w:t>
      </w:r>
      <w:r>
        <w:rPr>
          <w:sz w:val="16"/>
          <w:szCs w:val="16"/>
        </w:rPr>
        <w:t xml:space="preserve"> (до </w:t>
      </w:r>
      <w:r w:rsidRPr="00B56A95">
        <w:rPr>
          <w:sz w:val="16"/>
          <w:szCs w:val="16"/>
        </w:rPr>
        <w:t>01.02.2015</w:t>
      </w:r>
      <w:r>
        <w:rPr>
          <w:sz w:val="16"/>
          <w:szCs w:val="16"/>
        </w:rPr>
        <w:t>)</w:t>
      </w:r>
      <w:r w:rsidRPr="000E6E75">
        <w:rPr>
          <w:sz w:val="16"/>
          <w:szCs w:val="16"/>
        </w:rPr>
        <w:t>; средств</w:t>
      </w:r>
      <w:r>
        <w:rPr>
          <w:sz w:val="16"/>
          <w:szCs w:val="16"/>
        </w:rPr>
        <w:t>а</w:t>
      </w:r>
      <w:r w:rsidRPr="000E6E75">
        <w:rPr>
          <w:sz w:val="16"/>
          <w:szCs w:val="16"/>
        </w:rPr>
        <w:t>, полученны</w:t>
      </w:r>
      <w:r>
        <w:rPr>
          <w:sz w:val="16"/>
          <w:szCs w:val="16"/>
        </w:rPr>
        <w:t>е</w:t>
      </w:r>
      <w:r w:rsidRPr="000E6E75">
        <w:rPr>
          <w:sz w:val="16"/>
          <w:szCs w:val="16"/>
        </w:rPr>
        <w:t xml:space="preserve"> в качестве дохода от возмездного использования общего имущества многоквартирного дома и т.п.)</w:t>
      </w:r>
    </w:p>
    <w:p w:rsidR="000D2DFD" w:rsidRDefault="000E6E75" w:rsidP="000A31CD">
      <w:pPr>
        <w:pStyle w:val="Bodytext20"/>
        <w:shd w:val="clear" w:color="auto" w:fill="auto"/>
        <w:tabs>
          <w:tab w:val="left" w:pos="241"/>
          <w:tab w:val="left" w:pos="1134"/>
        </w:tabs>
        <w:spacing w:before="0" w:after="0" w:line="240" w:lineRule="auto"/>
        <w:ind w:firstLine="709"/>
      </w:pPr>
      <w:r>
        <w:lastRenderedPageBreak/>
        <w:t>О</w:t>
      </w:r>
      <w:r w:rsidR="00C1215D">
        <w:t>кончательный расчет за фактически выполненный объем Рабо</w:t>
      </w:r>
      <w:r w:rsidR="00B56A95">
        <w:t xml:space="preserve">т на основании подписанных </w:t>
      </w:r>
      <w:r w:rsidR="007F3D05">
        <w:t xml:space="preserve">акт </w:t>
      </w:r>
      <w:r w:rsidR="007F3D05" w:rsidRPr="007F3D05">
        <w:t>приемки работ</w:t>
      </w:r>
      <w:r w:rsidR="00B56A95">
        <w:t>, акта</w:t>
      </w:r>
      <w:r w:rsidR="00C1215D">
        <w:t xml:space="preserve"> </w:t>
      </w:r>
      <w:r w:rsidR="007F3D05" w:rsidRPr="007F3D05">
        <w:t xml:space="preserve">о приемке выполненных работ </w:t>
      </w:r>
      <w:r w:rsidR="00C1215D">
        <w:t>по форме КС-2</w:t>
      </w:r>
      <w:r w:rsidR="007F3D05">
        <w:t xml:space="preserve">                      </w:t>
      </w:r>
      <w:proofErr w:type="gramStart"/>
      <w:r w:rsidR="007F3D05">
        <w:t xml:space="preserve">  </w:t>
      </w:r>
      <w:r w:rsidR="00C1215D">
        <w:t xml:space="preserve"> </w:t>
      </w:r>
      <w:r w:rsidR="007F3D05">
        <w:t>(</w:t>
      </w:r>
      <w:proofErr w:type="gramEnd"/>
      <w:r w:rsidR="007F3D05">
        <w:t xml:space="preserve">далее-КС-2) </w:t>
      </w:r>
      <w:r w:rsidR="00C1215D">
        <w:t>и с</w:t>
      </w:r>
      <w:r w:rsidR="00B56A95">
        <w:t>правки</w:t>
      </w:r>
      <w:r w:rsidR="00A73A86">
        <w:t xml:space="preserve"> о стоимости выполненных р</w:t>
      </w:r>
      <w:r w:rsidR="00C1215D">
        <w:t>абот по форме КС-3</w:t>
      </w:r>
      <w:r w:rsidR="007F3D05">
        <w:t xml:space="preserve"> </w:t>
      </w:r>
      <w:r w:rsidR="007F3D05" w:rsidRPr="007F3D05">
        <w:t>(далее-КС-2)</w:t>
      </w:r>
      <w:r w:rsidR="00C1215D">
        <w:t>, при условиях, что Работы выполнены надлежащим образом и в установленный срок и стоимость их не превышает сто</w:t>
      </w:r>
      <w:r w:rsidR="00B56A95">
        <w:t>имость, определенную настоящим д</w:t>
      </w:r>
      <w:r w:rsidR="00C1215D">
        <w:t>оговором, производится в течение 45 (Сорока пяти) дней с момен</w:t>
      </w:r>
      <w:r w:rsidR="007F3D05">
        <w:t>та подписания а</w:t>
      </w:r>
      <w:r w:rsidR="00C1215D">
        <w:t xml:space="preserve">кта </w:t>
      </w:r>
      <w:r w:rsidR="007F3D05" w:rsidRPr="007F3D05">
        <w:t>приемки работ</w:t>
      </w:r>
      <w:r w:rsidR="00C1215D">
        <w:t>.</w:t>
      </w:r>
    </w:p>
    <w:p w:rsidR="000D2DFD" w:rsidRDefault="00C1215D" w:rsidP="007F3D05">
      <w:pPr>
        <w:pStyle w:val="Bodytext20"/>
        <w:numPr>
          <w:ilvl w:val="1"/>
          <w:numId w:val="1"/>
        </w:numPr>
        <w:shd w:val="clear" w:color="auto" w:fill="auto"/>
        <w:tabs>
          <w:tab w:val="left" w:pos="689"/>
          <w:tab w:val="left" w:pos="1134"/>
        </w:tabs>
        <w:spacing w:before="0" w:after="0" w:line="240" w:lineRule="auto"/>
        <w:ind w:firstLine="709"/>
      </w:pPr>
      <w:r>
        <w:t xml:space="preserve">Превышение фактической стоимости </w:t>
      </w:r>
      <w:r w:rsidR="007F3D05">
        <w:t xml:space="preserve">выполненных Работ, указанной </w:t>
      </w:r>
      <w:r>
        <w:t>КС-2, над стоимостью, определенной в настоящем Договоре, без дополнительного согласования с Заказчиком допускается в пределах 10%.</w:t>
      </w:r>
    </w:p>
    <w:p w:rsidR="00A73A86" w:rsidRDefault="00C1215D" w:rsidP="007F3D05">
      <w:pPr>
        <w:pStyle w:val="Bodytext20"/>
        <w:numPr>
          <w:ilvl w:val="1"/>
          <w:numId w:val="1"/>
        </w:numPr>
        <w:shd w:val="clear" w:color="auto" w:fill="auto"/>
        <w:tabs>
          <w:tab w:val="left" w:pos="689"/>
          <w:tab w:val="left" w:pos="1134"/>
        </w:tabs>
        <w:spacing w:before="0" w:after="0" w:line="240" w:lineRule="auto"/>
        <w:ind w:firstLine="709"/>
      </w:pPr>
      <w:r>
        <w:t xml:space="preserve">При превышении фактической стоимости выполненных работ над стоимостью, определенной в настоящем Договоре более, чем на 10%, окончательный расчет производится не позднее 90 (девяноста) дней с момента подписания </w:t>
      </w:r>
      <w:r w:rsidR="007F3D05" w:rsidRPr="007F3D05">
        <w:t xml:space="preserve">акт приемки работ </w:t>
      </w:r>
      <w:r>
        <w:t>при условии принятия собственниками помеще</w:t>
      </w:r>
      <w:r w:rsidR="000F7776">
        <w:t>ний МКД решения о дополнительных источниках</w:t>
      </w:r>
      <w:r>
        <w:t xml:space="preserve"> финансирования.</w:t>
      </w:r>
      <w:bookmarkStart w:id="3" w:name="bookmark3"/>
    </w:p>
    <w:p w:rsidR="007F3D05" w:rsidRDefault="007F3D05" w:rsidP="007F3D05">
      <w:pPr>
        <w:pStyle w:val="Bodytext20"/>
        <w:shd w:val="clear" w:color="auto" w:fill="auto"/>
        <w:tabs>
          <w:tab w:val="left" w:pos="689"/>
          <w:tab w:val="left" w:pos="1134"/>
        </w:tabs>
        <w:spacing w:before="0" w:after="0" w:line="240" w:lineRule="auto"/>
        <w:ind w:left="709" w:firstLine="0"/>
      </w:pPr>
    </w:p>
    <w:p w:rsidR="000D2DFD" w:rsidRDefault="00C1215D" w:rsidP="00A73A86">
      <w:pPr>
        <w:pStyle w:val="Bodytext20"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t>Сроки выполнения работ</w:t>
      </w:r>
      <w:bookmarkEnd w:id="3"/>
    </w:p>
    <w:p w:rsidR="00A73A86" w:rsidRPr="00A73A86" w:rsidRDefault="00A73A86" w:rsidP="00A73A86">
      <w:pPr>
        <w:pStyle w:val="Bodytext20"/>
        <w:shd w:val="clear" w:color="auto" w:fill="auto"/>
        <w:tabs>
          <w:tab w:val="left" w:pos="689"/>
        </w:tabs>
        <w:spacing w:before="0" w:after="0" w:line="240" w:lineRule="auto"/>
        <w:ind w:firstLine="0"/>
        <w:rPr>
          <w:b/>
        </w:rPr>
      </w:pP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firstLine="720"/>
      </w:pPr>
      <w:r>
        <w:t>С</w:t>
      </w:r>
      <w:r w:rsidR="007F3D05">
        <w:t>рок начала работ</w:t>
      </w:r>
      <w:r>
        <w:t xml:space="preserve"> в течение </w:t>
      </w:r>
      <w:r w:rsidR="007F3D05">
        <w:t>5 рабочих</w:t>
      </w:r>
      <w:r>
        <w:t xml:space="preserve"> дней </w:t>
      </w:r>
      <w:r w:rsidR="007F3D05" w:rsidRPr="007F3D05">
        <w:t>со дня подписания Договора Сторонами</w:t>
      </w:r>
      <w:r w:rsidR="007F3D05">
        <w:t>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720"/>
      </w:pPr>
      <w:r>
        <w:t xml:space="preserve">Срок окончания работ не позднее </w:t>
      </w:r>
      <w:r w:rsidR="000E6E75">
        <w:t>_____________________________________</w:t>
      </w:r>
      <w:r>
        <w:t>.</w:t>
      </w:r>
    </w:p>
    <w:p w:rsidR="00A73A86" w:rsidRDefault="007F3D05" w:rsidP="00A73A86">
      <w:pPr>
        <w:pStyle w:val="Bodytext20"/>
        <w:numPr>
          <w:ilvl w:val="1"/>
          <w:numId w:val="1"/>
        </w:numPr>
        <w:tabs>
          <w:tab w:val="left" w:pos="1143"/>
        </w:tabs>
        <w:spacing w:before="0" w:after="0" w:line="240" w:lineRule="auto"/>
        <w:ind w:firstLine="720"/>
      </w:pPr>
      <w:r>
        <w:t>Ф</w:t>
      </w:r>
      <w:r w:rsidR="00C1215D">
        <w:t>актич</w:t>
      </w:r>
      <w:r w:rsidR="00D70080">
        <w:t>еской датой окончания работ на О</w:t>
      </w:r>
      <w:r w:rsidR="00C1215D">
        <w:t>бъект</w:t>
      </w:r>
      <w:r w:rsidR="00C1215D" w:rsidRPr="008F6EA5">
        <w:t xml:space="preserve">е является дата подписания рабочей комиссией </w:t>
      </w:r>
      <w:r w:rsidR="004A5BFA">
        <w:t>а</w:t>
      </w:r>
      <w:r w:rsidR="008F6EA5" w:rsidRPr="008F6EA5">
        <w:t>к</w:t>
      </w:r>
      <w:r>
        <w:t>та</w:t>
      </w:r>
      <w:r w:rsidRPr="007F3D05">
        <w:t xml:space="preserve"> приемки работ</w:t>
      </w:r>
      <w:r>
        <w:t>,</w:t>
      </w:r>
      <w:r w:rsidR="008F6EA5" w:rsidRPr="008F6EA5">
        <w:t xml:space="preserve"> КС-2, КС-3.</w:t>
      </w:r>
      <w:bookmarkStart w:id="4" w:name="bookmark4"/>
    </w:p>
    <w:p w:rsidR="007F3D05" w:rsidRDefault="007F3D05" w:rsidP="007F3D05">
      <w:pPr>
        <w:pStyle w:val="Bodytext20"/>
        <w:tabs>
          <w:tab w:val="left" w:pos="1143"/>
        </w:tabs>
        <w:spacing w:before="0" w:after="0" w:line="240" w:lineRule="auto"/>
        <w:ind w:left="720" w:firstLine="0"/>
      </w:pPr>
    </w:p>
    <w:p w:rsidR="000D2DFD" w:rsidRDefault="00C1215D" w:rsidP="00A73A86">
      <w:pPr>
        <w:pStyle w:val="Bodytext20"/>
        <w:numPr>
          <w:ilvl w:val="0"/>
          <w:numId w:val="1"/>
        </w:numPr>
        <w:tabs>
          <w:tab w:val="left" w:pos="1143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t>Права и обязанности Заказчика</w:t>
      </w:r>
      <w:bookmarkEnd w:id="4"/>
    </w:p>
    <w:p w:rsidR="00A73A86" w:rsidRPr="00A73A86" w:rsidRDefault="00A73A86" w:rsidP="00A73A86">
      <w:pPr>
        <w:pStyle w:val="Bodytext20"/>
        <w:tabs>
          <w:tab w:val="left" w:pos="1143"/>
        </w:tabs>
        <w:spacing w:before="0" w:after="0" w:line="240" w:lineRule="auto"/>
        <w:ind w:firstLine="0"/>
        <w:rPr>
          <w:b/>
        </w:rPr>
      </w:pPr>
    </w:p>
    <w:p w:rsidR="000D2DFD" w:rsidRPr="008F6EA5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20"/>
        <w:rPr>
          <w:b/>
        </w:rPr>
      </w:pPr>
      <w:r w:rsidRPr="008F6EA5">
        <w:rPr>
          <w:b/>
        </w:rPr>
        <w:t>При выполнении настоящего Договора Заказчик обязан: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11"/>
        </w:tabs>
        <w:spacing w:before="0" w:after="0" w:line="240" w:lineRule="auto"/>
        <w:ind w:firstLine="720"/>
      </w:pPr>
      <w:r>
        <w:t xml:space="preserve">Передать в работу Подрядчику по </w:t>
      </w:r>
      <w:r w:rsidR="004A5BFA">
        <w:t xml:space="preserve">акту </w:t>
      </w:r>
      <w:r w:rsidR="004A5BFA" w:rsidRPr="004A5BFA">
        <w:t xml:space="preserve">передачи Объекта </w:t>
      </w:r>
      <w:r>
        <w:t>в течение 5</w:t>
      </w:r>
      <w:r w:rsidR="008F6EA5">
        <w:t xml:space="preserve"> </w:t>
      </w:r>
      <w:r w:rsidR="007F3D05">
        <w:t xml:space="preserve">рабочих </w:t>
      </w:r>
      <w:r>
        <w:t>дней со дня подписания Договора Сторонами.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11"/>
        </w:tabs>
        <w:spacing w:before="0" w:after="0" w:line="240" w:lineRule="auto"/>
        <w:ind w:firstLine="720"/>
      </w:pPr>
      <w:r>
        <w:t xml:space="preserve">Принять работы, выполненные Подрядчиком по </w:t>
      </w:r>
      <w:r w:rsidR="007F3D05" w:rsidRPr="007F3D05">
        <w:t>акт</w:t>
      </w:r>
      <w:r w:rsidR="007F3D05">
        <w:t>у</w:t>
      </w:r>
      <w:r w:rsidR="007F3D05" w:rsidRPr="007F3D05">
        <w:t xml:space="preserve"> приемки работ </w:t>
      </w:r>
      <w:r>
        <w:t>и, в случае обнаружения недостатков в результатах Работы или отс</w:t>
      </w:r>
      <w:r w:rsidR="007F3D05">
        <w:t>туплений от условий настоящего д</w:t>
      </w:r>
      <w:r>
        <w:t>оговора, заявить об этом Подрядчику.</w:t>
      </w:r>
    </w:p>
    <w:p w:rsidR="00A47BB8" w:rsidRDefault="00C1215D" w:rsidP="00A47BB8">
      <w:pPr>
        <w:pStyle w:val="Bodytext20"/>
        <w:numPr>
          <w:ilvl w:val="2"/>
          <w:numId w:val="1"/>
        </w:numPr>
        <w:shd w:val="clear" w:color="auto" w:fill="auto"/>
        <w:tabs>
          <w:tab w:val="left" w:pos="1359"/>
        </w:tabs>
        <w:spacing w:before="0" w:after="0" w:line="240" w:lineRule="auto"/>
        <w:ind w:firstLine="720"/>
      </w:pPr>
      <w:r>
        <w:t>Произвести оплату в соотве</w:t>
      </w:r>
      <w:r w:rsidR="007F3D05">
        <w:t>тствии с разделом 2 настоящего д</w:t>
      </w:r>
      <w:r>
        <w:t>оговора.</w:t>
      </w:r>
    </w:p>
    <w:p w:rsidR="000D2DFD" w:rsidRDefault="00C1215D" w:rsidP="00A47BB8">
      <w:pPr>
        <w:pStyle w:val="Bodytext20"/>
        <w:numPr>
          <w:ilvl w:val="2"/>
          <w:numId w:val="1"/>
        </w:numPr>
        <w:shd w:val="clear" w:color="auto" w:fill="auto"/>
        <w:tabs>
          <w:tab w:val="left" w:pos="1359"/>
        </w:tabs>
        <w:spacing w:before="0" w:after="0" w:line="240" w:lineRule="auto"/>
        <w:ind w:firstLine="720"/>
      </w:pPr>
      <w:r>
        <w:t>Обеспечить свободный доступ к Объекту.</w:t>
      </w:r>
    </w:p>
    <w:p w:rsidR="000D2DFD" w:rsidRPr="008F6EA5" w:rsidRDefault="00C1215D" w:rsidP="00A47BB8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20"/>
        <w:rPr>
          <w:b/>
        </w:rPr>
      </w:pPr>
      <w:r w:rsidRPr="008F6EA5">
        <w:rPr>
          <w:b/>
        </w:rPr>
        <w:t>При выполнении настоящего договора Заказчик вправе:</w:t>
      </w:r>
    </w:p>
    <w:p w:rsidR="000D2DFD" w:rsidRDefault="00C1215D" w:rsidP="00A47BB8">
      <w:pPr>
        <w:pStyle w:val="Bodytext20"/>
        <w:numPr>
          <w:ilvl w:val="2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20"/>
      </w:pPr>
      <w:r>
        <w:t>В любое время осуществлять контроль и надзор за ходом и качеством выполняемых Работ, соблюдением сроков их выполнения, качеством предоставленных</w:t>
      </w:r>
      <w:r w:rsidR="008F6EA5">
        <w:t xml:space="preserve"> </w:t>
      </w:r>
      <w:r>
        <w:t>Подрядчиком материалов, не вмешиваясь при этом в оперативно-хозяйственную деятельность Подрядчика.</w:t>
      </w:r>
    </w:p>
    <w:p w:rsidR="000D2DFD" w:rsidRPr="008F6EA5" w:rsidRDefault="00C1215D" w:rsidP="00A47BB8">
      <w:pPr>
        <w:pStyle w:val="Bodytext20"/>
        <w:numPr>
          <w:ilvl w:val="2"/>
          <w:numId w:val="1"/>
        </w:numPr>
        <w:shd w:val="clear" w:color="auto" w:fill="auto"/>
        <w:tabs>
          <w:tab w:val="left" w:pos="1318"/>
        </w:tabs>
        <w:spacing w:before="0" w:after="0" w:line="240" w:lineRule="auto"/>
        <w:ind w:firstLine="740"/>
      </w:pPr>
      <w:r w:rsidRPr="008F6EA5">
        <w:t xml:space="preserve">В случае выявления потребности </w:t>
      </w:r>
      <w:r w:rsidR="000B72BF" w:rsidRPr="008F6EA5">
        <w:t>в дополнительном объеме</w:t>
      </w:r>
      <w:r w:rsidRPr="008F6EA5">
        <w:t xml:space="preserve"> изменить объем подлежащих выполнению Работ</w:t>
      </w:r>
      <w:r w:rsidR="006F2C52">
        <w:t xml:space="preserve">, </w:t>
      </w:r>
      <w:r w:rsidR="000F7776">
        <w:t>при наличии денежных средств на их</w:t>
      </w:r>
      <w:r w:rsidR="006F2C52">
        <w:t xml:space="preserve"> </w:t>
      </w:r>
      <w:r w:rsidR="000F7776">
        <w:t>финансирование</w:t>
      </w:r>
      <w:r w:rsidR="006F2C52">
        <w:t xml:space="preserve"> </w:t>
      </w:r>
      <w:r w:rsidR="006F2C52" w:rsidRPr="006F2C52">
        <w:rPr>
          <w:rFonts w:eastAsia="Microsoft Sans Serif"/>
          <w:sz w:val="24"/>
          <w:szCs w:val="24"/>
        </w:rPr>
        <w:t xml:space="preserve">или </w:t>
      </w:r>
      <w:r w:rsidR="000F7776">
        <w:rPr>
          <w:rFonts w:eastAsia="Microsoft Sans Serif"/>
          <w:sz w:val="24"/>
          <w:szCs w:val="24"/>
        </w:rPr>
        <w:t xml:space="preserve">при </w:t>
      </w:r>
      <w:r w:rsidR="000F7776">
        <w:t>принятии</w:t>
      </w:r>
      <w:r w:rsidR="006F2C52" w:rsidRPr="006F2C52">
        <w:t xml:space="preserve"> собственниками помеще</w:t>
      </w:r>
      <w:r w:rsidR="000F7776">
        <w:t>ний МКД решения о дополнительных источниках</w:t>
      </w:r>
      <w:r w:rsidR="006F2C52" w:rsidRPr="006F2C52">
        <w:t xml:space="preserve"> финансирования</w:t>
      </w:r>
      <w:r w:rsidRPr="008F6EA5">
        <w:t>.</w:t>
      </w:r>
    </w:p>
    <w:p w:rsidR="000D2DFD" w:rsidRPr="008F6EA5" w:rsidRDefault="00C1215D" w:rsidP="00A47BB8">
      <w:pPr>
        <w:pStyle w:val="Bodytext20"/>
        <w:numPr>
          <w:ilvl w:val="2"/>
          <w:numId w:val="1"/>
        </w:numPr>
        <w:shd w:val="clear" w:color="auto" w:fill="auto"/>
        <w:tabs>
          <w:tab w:val="left" w:pos="1318"/>
        </w:tabs>
        <w:spacing w:before="0" w:after="0" w:line="240" w:lineRule="auto"/>
        <w:ind w:firstLine="740"/>
      </w:pPr>
      <w:r w:rsidRPr="008F6EA5">
        <w:t>Запрашивать у Подрядчика необходимую информацию и/или документацию, связанную с выполнением Работ.</w:t>
      </w:r>
    </w:p>
    <w:p w:rsidR="008F6EA5" w:rsidRPr="008F6EA5" w:rsidRDefault="008F6EA5" w:rsidP="00A47BB8">
      <w:pPr>
        <w:pStyle w:val="a4"/>
        <w:numPr>
          <w:ilvl w:val="2"/>
          <w:numId w:val="1"/>
        </w:numPr>
        <w:suppressAutoHyphens/>
        <w:ind w:left="0" w:firstLine="740"/>
        <w:jc w:val="both"/>
        <w:rPr>
          <w:rFonts w:ascii="Times New Roman" w:hAnsi="Times New Roman"/>
          <w:sz w:val="22"/>
          <w:szCs w:val="22"/>
        </w:rPr>
      </w:pPr>
      <w:r w:rsidRPr="008F6EA5">
        <w:rPr>
          <w:rFonts w:ascii="Times New Roman" w:hAnsi="Times New Roman"/>
          <w:sz w:val="22"/>
          <w:szCs w:val="22"/>
        </w:rPr>
        <w:t>Привлекать для осуществления строительного контроля (технического надзора) за выполнением Работ на Объекте специализированную организацию</w:t>
      </w:r>
      <w:r w:rsidR="00C1215D" w:rsidRPr="008F6EA5">
        <w:rPr>
          <w:rFonts w:ascii="Times New Roman" w:hAnsi="Times New Roman"/>
          <w:color w:val="000000"/>
          <w:sz w:val="22"/>
          <w:szCs w:val="22"/>
          <w:lang w:bidi="ru-RU"/>
        </w:rPr>
        <w:t>.</w:t>
      </w:r>
    </w:p>
    <w:p w:rsidR="000D2DFD" w:rsidRPr="008F6EA5" w:rsidRDefault="00C1215D" w:rsidP="00A47BB8">
      <w:pPr>
        <w:pStyle w:val="a4"/>
        <w:numPr>
          <w:ilvl w:val="2"/>
          <w:numId w:val="1"/>
        </w:numPr>
        <w:suppressAutoHyphens/>
        <w:ind w:left="0" w:firstLine="740"/>
        <w:jc w:val="both"/>
        <w:rPr>
          <w:rFonts w:ascii="Times New Roman" w:hAnsi="Times New Roman"/>
          <w:sz w:val="22"/>
          <w:szCs w:val="22"/>
        </w:rPr>
      </w:pPr>
      <w:r w:rsidRPr="008F6EA5">
        <w:rPr>
          <w:rFonts w:ascii="Times New Roman" w:hAnsi="Times New Roman"/>
          <w:color w:val="000000"/>
          <w:sz w:val="22"/>
          <w:szCs w:val="22"/>
          <w:lang w:bidi="ru-RU"/>
        </w:rPr>
        <w:t>Отказаться от оплаты результата выполненных Работ, не согласованных с Заказчиком</w:t>
      </w:r>
      <w:r w:rsidR="008F6EA5" w:rsidRPr="008F6EA5">
        <w:rPr>
          <w:rFonts w:ascii="Times New Roman" w:hAnsi="Times New Roman"/>
          <w:color w:val="000000"/>
          <w:sz w:val="22"/>
          <w:szCs w:val="22"/>
          <w:lang w:bidi="ru-RU"/>
        </w:rPr>
        <w:t>/или представителем Строительного контроля (технического надзора)</w:t>
      </w:r>
      <w:r w:rsidRPr="008F6EA5">
        <w:rPr>
          <w:rFonts w:ascii="Times New Roman" w:hAnsi="Times New Roman"/>
          <w:color w:val="000000"/>
          <w:sz w:val="22"/>
          <w:szCs w:val="22"/>
          <w:lang w:bidi="ru-RU"/>
        </w:rPr>
        <w:t>.</w:t>
      </w:r>
    </w:p>
    <w:p w:rsidR="000D2DFD" w:rsidRDefault="00C1215D" w:rsidP="00A47BB8">
      <w:pPr>
        <w:pStyle w:val="Bodytext20"/>
        <w:numPr>
          <w:ilvl w:val="2"/>
          <w:numId w:val="1"/>
        </w:numPr>
        <w:shd w:val="clear" w:color="auto" w:fill="auto"/>
        <w:tabs>
          <w:tab w:val="left" w:pos="1318"/>
        </w:tabs>
        <w:spacing w:before="0" w:after="0" w:line="240" w:lineRule="auto"/>
        <w:ind w:firstLine="740"/>
      </w:pPr>
      <w:r>
        <w:t>Отказаться от приемки результата выполненных Работ в случае обнаружения недостатков, которые не могут быть устранены Подрядчиком.</w:t>
      </w:r>
    </w:p>
    <w:p w:rsidR="000D2DFD" w:rsidRDefault="00C1215D" w:rsidP="00A47BB8">
      <w:pPr>
        <w:pStyle w:val="Bodytext20"/>
        <w:numPr>
          <w:ilvl w:val="2"/>
          <w:numId w:val="1"/>
        </w:numPr>
        <w:shd w:val="clear" w:color="auto" w:fill="auto"/>
        <w:tabs>
          <w:tab w:val="left" w:pos="1314"/>
        </w:tabs>
        <w:spacing w:before="0" w:after="0" w:line="240" w:lineRule="auto"/>
        <w:ind w:firstLine="740"/>
      </w:pPr>
      <w:r>
        <w:t>Предъявлять требования, связанные с устранением недостатков выполненных Работ, обнаруженных в течение гарантийного срока.</w:t>
      </w:r>
    </w:p>
    <w:p w:rsidR="000D2DFD" w:rsidRDefault="00C1215D" w:rsidP="00A47BB8">
      <w:pPr>
        <w:pStyle w:val="Bodytext20"/>
        <w:numPr>
          <w:ilvl w:val="2"/>
          <w:numId w:val="1"/>
        </w:numPr>
        <w:shd w:val="clear" w:color="auto" w:fill="auto"/>
        <w:tabs>
          <w:tab w:val="left" w:pos="1386"/>
        </w:tabs>
        <w:spacing w:before="0" w:after="0" w:line="240" w:lineRule="auto"/>
        <w:ind w:firstLine="740"/>
      </w:pPr>
      <w:r>
        <w:t>При выявлении недостатков в Работе Под</w:t>
      </w:r>
      <w:r w:rsidR="008F6EA5">
        <w:t xml:space="preserve">рядчика требовать от Подрядчика </w:t>
      </w:r>
      <w:r>
        <w:t>безвозмездного устранения недостатков;</w:t>
      </w:r>
      <w:r w:rsidR="008F6EA5">
        <w:t xml:space="preserve"> </w:t>
      </w:r>
      <w:r>
        <w:t>возмещения расходов по устранению этих недостатков, если устранение производилось силами третьих лиц и оплачивалось за счет Заказчика;</w:t>
      </w:r>
      <w:r w:rsidR="008F6EA5">
        <w:t xml:space="preserve"> </w:t>
      </w:r>
      <w:r>
        <w:t>возврата денежных средств, оплаченных за фактически не выполненную работу.</w:t>
      </w:r>
    </w:p>
    <w:p w:rsidR="00A73A86" w:rsidRDefault="00C1215D" w:rsidP="00A47BB8">
      <w:pPr>
        <w:pStyle w:val="Bodytext20"/>
        <w:numPr>
          <w:ilvl w:val="2"/>
          <w:numId w:val="1"/>
        </w:numPr>
        <w:shd w:val="clear" w:color="auto" w:fill="auto"/>
        <w:spacing w:before="0" w:after="0" w:line="240" w:lineRule="auto"/>
        <w:ind w:firstLine="740"/>
      </w:pPr>
      <w:r>
        <w:t>Заказчик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  <w:bookmarkStart w:id="5" w:name="bookmark5"/>
    </w:p>
    <w:p w:rsidR="00A73A86" w:rsidRDefault="00A73A86" w:rsidP="00A73A86">
      <w:pPr>
        <w:pStyle w:val="Bodytext20"/>
        <w:shd w:val="clear" w:color="auto" w:fill="auto"/>
        <w:spacing w:before="0" w:after="0" w:line="240" w:lineRule="auto"/>
        <w:ind w:left="740" w:firstLine="0"/>
      </w:pPr>
    </w:p>
    <w:p w:rsidR="00A73A86" w:rsidRDefault="00C1215D" w:rsidP="00A73A86">
      <w:pPr>
        <w:pStyle w:val="Bodytext2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</w:rPr>
      </w:pPr>
      <w:r w:rsidRPr="00A73A86">
        <w:rPr>
          <w:b/>
        </w:rPr>
        <w:t>Права и обязанности Подрядчика</w:t>
      </w:r>
      <w:bookmarkEnd w:id="5"/>
    </w:p>
    <w:p w:rsidR="00A73A86" w:rsidRPr="00A73A86" w:rsidRDefault="00A73A86" w:rsidP="00A73A86">
      <w:pPr>
        <w:pStyle w:val="Bodytext20"/>
        <w:shd w:val="clear" w:color="auto" w:fill="auto"/>
        <w:spacing w:before="0" w:after="0" w:line="240" w:lineRule="auto"/>
        <w:ind w:firstLine="0"/>
        <w:rPr>
          <w:b/>
        </w:rPr>
      </w:pPr>
    </w:p>
    <w:p w:rsidR="000D2DFD" w:rsidRPr="00296A71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240" w:lineRule="auto"/>
        <w:ind w:firstLine="740"/>
        <w:rPr>
          <w:b/>
        </w:rPr>
      </w:pPr>
      <w:r w:rsidRPr="00296A71">
        <w:rPr>
          <w:b/>
        </w:rPr>
        <w:t>При выполнении Договора Подрядчик обязан:</w:t>
      </w:r>
    </w:p>
    <w:p w:rsidR="00BE7ADB" w:rsidRDefault="00D70080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40"/>
      </w:pPr>
      <w:r>
        <w:t>Принять от Заказчика О</w:t>
      </w:r>
      <w:r w:rsidR="00C1215D">
        <w:t xml:space="preserve">бъект в срок, указанный в пункте 4.1.1 настоящего </w:t>
      </w:r>
      <w:r w:rsidR="00C1215D" w:rsidRPr="00BE7ADB">
        <w:t>Договора.</w:t>
      </w:r>
    </w:p>
    <w:p w:rsidR="00BE7ADB" w:rsidRPr="00BE7ADB" w:rsidRDefault="00BE7ADB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40"/>
      </w:pPr>
      <w:r w:rsidRPr="00BE7ADB">
        <w:lastRenderedPageBreak/>
        <w:t>Выполнить в соответствии с требованиями и условиями настоящего договора, НПА, технической и сметной документации в счет ст</w:t>
      </w:r>
      <w:r w:rsidR="000B72BF">
        <w:t>оимости, установленной разделом</w:t>
      </w:r>
      <w:r w:rsidR="001F3542">
        <w:t xml:space="preserve"> </w:t>
      </w:r>
      <w:r w:rsidR="004A5BFA">
        <w:t xml:space="preserve">2 </w:t>
      </w:r>
      <w:r w:rsidRPr="00BE7ADB">
        <w:t>настоящего договора, за свой риск, своими и (или) привлеченными силами и средствами Работы, указанные в разделе 2 настоящего договора, в объеме и сроки, предусмотренные в настоящем договоре и приложениях к нему, и сдать Заказчику Объект, в состоянии, позволяющем производить эксплуатацию в соответствии с СНиП, СП, РД и иными НПА, действующими на территории РФ и Нижегородской области.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40"/>
      </w:pPr>
      <w:r w:rsidRPr="00BE7ADB">
        <w:t xml:space="preserve">Нести ответственность перед Заказчиком за допущенные отступления от требований, </w:t>
      </w:r>
      <w:r w:rsidR="00296A71">
        <w:t xml:space="preserve">предусмотренных в технической, </w:t>
      </w:r>
      <w:r w:rsidRPr="00BE7ADB">
        <w:t>сметной документации и СНиП, за снижение или потерю</w:t>
      </w:r>
      <w:r>
        <w:t xml:space="preserve"> прочности, устойчивости, надежности Объекта или его части.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40"/>
      </w:pPr>
      <w:r>
        <w:t>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23"/>
        </w:tabs>
        <w:spacing w:before="0" w:after="0" w:line="240" w:lineRule="auto"/>
        <w:ind w:firstLine="740"/>
      </w:pPr>
      <w:r>
        <w:t>Разместить за свой счет на строительных лесах и (или) ограждениях информацию с указанием видов и сроков</w:t>
      </w:r>
      <w:r w:rsidR="000F7776">
        <w:t xml:space="preserve"> выполнения работ, наименования </w:t>
      </w:r>
      <w:r>
        <w:t>Подрядчика, фамилии</w:t>
      </w:r>
      <w:r w:rsidR="000F7776">
        <w:t>, имена, отчества представителя</w:t>
      </w:r>
      <w:r>
        <w:t xml:space="preserve"> Подрядчика, контактные телефоны.</w:t>
      </w:r>
    </w:p>
    <w:p w:rsidR="004A5BFA" w:rsidRDefault="00C1215D" w:rsidP="00296A71">
      <w:pPr>
        <w:pStyle w:val="Bodytext20"/>
        <w:numPr>
          <w:ilvl w:val="2"/>
          <w:numId w:val="1"/>
        </w:numPr>
        <w:shd w:val="clear" w:color="auto" w:fill="auto"/>
        <w:spacing w:before="0" w:after="0" w:line="240" w:lineRule="auto"/>
        <w:ind w:firstLine="740"/>
      </w:pPr>
      <w:r>
        <w:t>Обеспечить режим труда в соответствии с трудовым законодательством</w:t>
      </w:r>
      <w:bookmarkStart w:id="6" w:name="bookmark6"/>
      <w:r w:rsidR="004A5BFA">
        <w:t xml:space="preserve"> </w:t>
      </w:r>
      <w:r>
        <w:t>Российской Федерации, а также нормативными актами, направленными на защиту</w:t>
      </w:r>
      <w:bookmarkEnd w:id="6"/>
      <w:r>
        <w:t xml:space="preserve"> тишины и покоя граждан. Работы должны производиться в будние дни в период с </w:t>
      </w:r>
      <w:r w:rsidR="004A5BFA">
        <w:t>_________</w:t>
      </w:r>
      <w:r>
        <w:t xml:space="preserve"> до</w:t>
      </w:r>
      <w:r w:rsidR="004A5BFA">
        <w:t xml:space="preserve"> ________.</w:t>
      </w:r>
    </w:p>
    <w:p w:rsidR="000D2DFD" w:rsidRDefault="00C1215D" w:rsidP="00A73A86">
      <w:pPr>
        <w:pStyle w:val="Bodytext20"/>
        <w:shd w:val="clear" w:color="auto" w:fill="auto"/>
        <w:tabs>
          <w:tab w:val="left" w:pos="2074"/>
        </w:tabs>
        <w:spacing w:before="0" w:after="0" w:line="240" w:lineRule="auto"/>
        <w:ind w:firstLine="740"/>
      </w:pPr>
      <w:r>
        <w:t>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740"/>
      </w:pPr>
      <w:r>
        <w:t>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296A71" w:rsidRDefault="00C1215D" w:rsidP="00296A71">
      <w:pPr>
        <w:pStyle w:val="Bodytext20"/>
        <w:numPr>
          <w:ilvl w:val="2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740"/>
      </w:pPr>
      <w:r>
        <w:t>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p w:rsidR="000D2DFD" w:rsidRDefault="00C1215D" w:rsidP="00296A71">
      <w:pPr>
        <w:pStyle w:val="Bodytext20"/>
        <w:numPr>
          <w:ilvl w:val="2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740"/>
      </w:pPr>
      <w:r>
        <w:t>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</w:t>
      </w:r>
    </w:p>
    <w:p w:rsidR="000D2DFD" w:rsidRDefault="00C1215D" w:rsidP="00A73A86">
      <w:pPr>
        <w:pStyle w:val="Bodytext20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240" w:lineRule="auto"/>
        <w:ind w:firstLine="740"/>
      </w:pPr>
      <w:r>
        <w:t xml:space="preserve">Вывезти с рабочей площадки строительный мусор до подписания </w:t>
      </w:r>
      <w:r w:rsidR="004A5BFA">
        <w:t xml:space="preserve">Заказчиком       КС-2, </w:t>
      </w:r>
      <w:r>
        <w:t>КС-3.</w:t>
      </w:r>
    </w:p>
    <w:p w:rsidR="000D2DFD" w:rsidRDefault="00C1215D" w:rsidP="00A73A86">
      <w:pPr>
        <w:pStyle w:val="Bodytext20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240" w:lineRule="auto"/>
        <w:ind w:firstLine="740"/>
      </w:pPr>
      <w:r>
        <w:t>При обнаружении обстоятельств, угрожающих сохранности или прочности Объекта, немедленно известить Заказчика</w:t>
      </w:r>
      <w:r w:rsidR="004A5BFA">
        <w:t>,</w:t>
      </w:r>
      <w:r w:rsidR="004A5BFA" w:rsidRPr="004A5BFA">
        <w:rPr>
          <w:rFonts w:eastAsia="Microsoft Sans Serif"/>
        </w:rPr>
        <w:t xml:space="preserve"> </w:t>
      </w:r>
      <w:r w:rsidR="004A5BFA" w:rsidRPr="004A5BFA">
        <w:t>представител</w:t>
      </w:r>
      <w:r w:rsidR="004A5BFA">
        <w:t>я</w:t>
      </w:r>
      <w:r w:rsidR="004A5BFA" w:rsidRPr="004A5BFA">
        <w:t xml:space="preserve"> Строительного контроля (технического надзора)</w:t>
      </w:r>
      <w:r w:rsidR="004A5BFA">
        <w:t xml:space="preserve"> и до получения от них</w:t>
      </w:r>
      <w:r>
        <w:t xml:space="preserve"> указаний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</w:t>
      </w:r>
    </w:p>
    <w:p w:rsidR="000D2DFD" w:rsidRDefault="00C1215D" w:rsidP="00A73A86">
      <w:pPr>
        <w:pStyle w:val="Bodytext20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240" w:lineRule="auto"/>
        <w:ind w:firstLine="740"/>
      </w:pPr>
      <w:r>
        <w:t>По первому требованию представителя Заказчика представлять всю необходимую информацию о ходе ремонтных работ.</w:t>
      </w:r>
    </w:p>
    <w:p w:rsidR="000D2DFD" w:rsidRDefault="00D70080" w:rsidP="00A73A86">
      <w:pPr>
        <w:pStyle w:val="Bodytext20"/>
        <w:numPr>
          <w:ilvl w:val="0"/>
          <w:numId w:val="6"/>
        </w:numPr>
        <w:shd w:val="clear" w:color="auto" w:fill="auto"/>
        <w:tabs>
          <w:tab w:val="left" w:pos="1485"/>
        </w:tabs>
        <w:spacing w:before="0" w:after="0" w:line="240" w:lineRule="auto"/>
        <w:ind w:firstLine="740"/>
      </w:pPr>
      <w:r>
        <w:t>Сдать О</w:t>
      </w:r>
      <w:r w:rsidR="00C1215D">
        <w:t>бъект в эксплуатацию в установленные пунктом 3.2 Договора сроки.</w:t>
      </w:r>
    </w:p>
    <w:p w:rsidR="00296A71" w:rsidRPr="001F3542" w:rsidRDefault="00C1215D" w:rsidP="00296A71">
      <w:pPr>
        <w:pStyle w:val="Bodytext20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 w:line="240" w:lineRule="auto"/>
        <w:ind w:firstLine="740"/>
      </w:pPr>
      <w:r>
        <w:t>Обеспечить своевременное устранение недостатков, выявленных в ходе производства Работ и в течение г</w:t>
      </w:r>
      <w:r w:rsidR="00D70080">
        <w:t>арантийного срока эксплуатации О</w:t>
      </w:r>
      <w:r>
        <w:t xml:space="preserve">бъекта. Исправлять дефекты, допущенные при выполнении Работ, за свой счет в согласованные с представителем Заказчика сроки. При </w:t>
      </w:r>
      <w:r w:rsidRPr="001F3542">
        <w:t>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296A71" w:rsidRPr="001F3542" w:rsidRDefault="005740D9" w:rsidP="00296A71">
      <w:pPr>
        <w:pStyle w:val="Bodytext20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 w:line="240" w:lineRule="auto"/>
        <w:ind w:firstLine="740"/>
      </w:pPr>
      <w:r w:rsidRPr="001F3542">
        <w:t>Возместить ущерб, причинен</w:t>
      </w:r>
      <w:r w:rsidR="00D70080" w:rsidRPr="001F3542">
        <w:t>ный в ходе выполнения работ на О</w:t>
      </w:r>
      <w:r w:rsidRPr="001F3542">
        <w:t xml:space="preserve">бъекте Заказчику или иным третьим лицам.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(в случае согласия с ним) в течение 7 рабочих дней со дня предъявления указанного требования. </w:t>
      </w:r>
    </w:p>
    <w:p w:rsidR="00296A71" w:rsidRPr="001F3542" w:rsidRDefault="00C1215D" w:rsidP="00296A71">
      <w:pPr>
        <w:pStyle w:val="Bodytext20"/>
        <w:numPr>
          <w:ilvl w:val="1"/>
          <w:numId w:val="1"/>
        </w:numPr>
        <w:shd w:val="clear" w:color="auto" w:fill="auto"/>
        <w:tabs>
          <w:tab w:val="left" w:pos="1441"/>
        </w:tabs>
        <w:spacing w:before="0" w:after="0" w:line="240" w:lineRule="auto"/>
        <w:ind w:firstLine="740"/>
      </w:pPr>
      <w:r w:rsidRPr="001F3542">
        <w:rPr>
          <w:b/>
        </w:rPr>
        <w:t>При выполнении Договора Подрядчик вправе:</w:t>
      </w:r>
    </w:p>
    <w:p w:rsidR="00296A71" w:rsidRPr="001F3542" w:rsidRDefault="00C1215D" w:rsidP="00296A71">
      <w:pPr>
        <w:pStyle w:val="Bodytext20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 w:line="240" w:lineRule="auto"/>
        <w:ind w:firstLine="740"/>
      </w:pPr>
      <w:r w:rsidRPr="001F3542">
        <w:t>Требовать оплаты результата выполненных Работ в соотв</w:t>
      </w:r>
      <w:r w:rsidR="005740D9" w:rsidRPr="001F3542">
        <w:t>етствии с условиями настоящего д</w:t>
      </w:r>
      <w:r w:rsidRPr="001F3542">
        <w:t>оговора.</w:t>
      </w:r>
    </w:p>
    <w:p w:rsidR="00296A71" w:rsidRPr="001F3542" w:rsidRDefault="00C1215D" w:rsidP="00296A71">
      <w:pPr>
        <w:pStyle w:val="Bodytext20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 w:line="240" w:lineRule="auto"/>
        <w:ind w:firstLine="740"/>
      </w:pPr>
      <w:r w:rsidRPr="001F3542">
        <w:t>Сдать Объект досрочно по согласованию с Заказчиком.</w:t>
      </w:r>
    </w:p>
    <w:p w:rsidR="005740D9" w:rsidRDefault="005740D9" w:rsidP="00296A71">
      <w:pPr>
        <w:pStyle w:val="Bodytext20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 w:line="240" w:lineRule="auto"/>
        <w:ind w:firstLine="740"/>
      </w:pPr>
      <w:r w:rsidRPr="001F3542">
        <w:t xml:space="preserve">Привлечь субподрядные организации, обладающие необходимым опытом, </w:t>
      </w:r>
      <w:r w:rsidRPr="001F3542">
        <w:lastRenderedPageBreak/>
        <w:t>оборудованием и персоналом, а в случаях, предусмотренных действующим законодательством, документами, подтверждающими</w:t>
      </w:r>
      <w:r>
        <w:t xml:space="preserve"> их право на выполнение данного вида работ.</w:t>
      </w:r>
    </w:p>
    <w:p w:rsidR="005041C0" w:rsidRDefault="00C1215D" w:rsidP="00296A71">
      <w:pPr>
        <w:pStyle w:val="Bodytext20"/>
        <w:numPr>
          <w:ilvl w:val="2"/>
          <w:numId w:val="1"/>
        </w:numPr>
        <w:shd w:val="clear" w:color="auto" w:fill="auto"/>
        <w:tabs>
          <w:tab w:val="left" w:pos="1190"/>
        </w:tabs>
        <w:spacing w:before="0" w:after="0" w:line="240" w:lineRule="auto"/>
        <w:ind w:firstLine="740"/>
      </w:pPr>
      <w:r>
        <w:t>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  <w:bookmarkStart w:id="7" w:name="bookmark7"/>
    </w:p>
    <w:p w:rsidR="00A73A86" w:rsidRDefault="00A73A86" w:rsidP="00A73A86">
      <w:pPr>
        <w:pStyle w:val="Bodytext20"/>
        <w:shd w:val="clear" w:color="auto" w:fill="auto"/>
        <w:tabs>
          <w:tab w:val="left" w:pos="1190"/>
        </w:tabs>
        <w:spacing w:before="0" w:after="0" w:line="240" w:lineRule="auto"/>
        <w:ind w:left="567" w:firstLine="0"/>
      </w:pPr>
    </w:p>
    <w:p w:rsidR="005041C0" w:rsidRPr="00A73A86" w:rsidRDefault="00C1215D" w:rsidP="00A73A86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t>Выполнение работ</w:t>
      </w:r>
      <w:bookmarkEnd w:id="7"/>
    </w:p>
    <w:p w:rsidR="005041C0" w:rsidRDefault="005041C0" w:rsidP="00A73A86">
      <w:pPr>
        <w:pStyle w:val="Bodytext20"/>
        <w:shd w:val="clear" w:color="auto" w:fill="auto"/>
        <w:tabs>
          <w:tab w:val="left" w:pos="1190"/>
        </w:tabs>
        <w:spacing w:before="0" w:after="0" w:line="240" w:lineRule="auto"/>
        <w:ind w:firstLine="0"/>
        <w:rPr>
          <w:b/>
        </w:rPr>
      </w:pPr>
    </w:p>
    <w:p w:rsidR="000F7776" w:rsidRPr="000F7776" w:rsidRDefault="00C1215D" w:rsidP="000F7776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b/>
        </w:rPr>
      </w:pPr>
      <w:r>
        <w:t xml:space="preserve">Полномочным представителем Заказчика является </w:t>
      </w:r>
      <w:r w:rsidR="000F7776">
        <w:t>__________________________,</w:t>
      </w:r>
    </w:p>
    <w:p w:rsidR="005740D9" w:rsidRDefault="005740D9" w:rsidP="000F7776">
      <w:pPr>
        <w:pStyle w:val="Bodytext20"/>
        <w:shd w:val="clear" w:color="auto" w:fill="auto"/>
        <w:spacing w:before="0" w:after="0" w:line="240" w:lineRule="auto"/>
        <w:ind w:left="6372" w:firstLine="708"/>
        <w:jc w:val="left"/>
        <w:rPr>
          <w:sz w:val="16"/>
          <w:szCs w:val="16"/>
        </w:rPr>
      </w:pPr>
      <w:r w:rsidRPr="005740D9">
        <w:rPr>
          <w:sz w:val="16"/>
          <w:szCs w:val="16"/>
        </w:rPr>
        <w:t xml:space="preserve"> (Ф.И.О.)</w:t>
      </w:r>
    </w:p>
    <w:p w:rsidR="005041C0" w:rsidRDefault="00C1215D" w:rsidP="00A73A86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16"/>
          <w:szCs w:val="16"/>
        </w:rPr>
      </w:pPr>
      <w:r>
        <w:t xml:space="preserve">контактные данные: </w:t>
      </w:r>
      <w:r w:rsidR="005740D9">
        <w:t>_________________________________________________________________.</w:t>
      </w:r>
    </w:p>
    <w:p w:rsidR="000D2DFD" w:rsidRPr="005041C0" w:rsidRDefault="00C1215D" w:rsidP="00296A71">
      <w:pPr>
        <w:pStyle w:val="Bodytext20"/>
        <w:numPr>
          <w:ilvl w:val="1"/>
          <w:numId w:val="1"/>
        </w:numPr>
        <w:shd w:val="clear" w:color="auto" w:fill="auto"/>
        <w:spacing w:before="0" w:after="0" w:line="240" w:lineRule="auto"/>
        <w:ind w:firstLine="740"/>
        <w:rPr>
          <w:sz w:val="16"/>
          <w:szCs w:val="16"/>
        </w:rPr>
      </w:pPr>
      <w:r w:rsidRPr="005041C0">
        <w:t>Подрядчик назначает в качестве своего полномочного представителя должностное лицо, обеспечивающе</w:t>
      </w:r>
      <w:r w:rsidR="005740D9" w:rsidRPr="005041C0">
        <w:t>е</w:t>
      </w:r>
      <w:r w:rsidR="005740D9">
        <w:t xml:space="preserve"> выполнение Работ Подрядчиком</w:t>
      </w:r>
      <w:r>
        <w:t>, ведение документации на Объекте и представляющее Подрядчика во взаимоотношениях с Заказчиком.</w:t>
      </w:r>
    </w:p>
    <w:p w:rsidR="005740D9" w:rsidRDefault="00C1215D" w:rsidP="00296A71">
      <w:pPr>
        <w:pStyle w:val="Bodytext20"/>
        <w:shd w:val="clear" w:color="auto" w:fill="auto"/>
        <w:spacing w:before="0" w:after="0" w:line="240" w:lineRule="auto"/>
        <w:ind w:firstLine="300"/>
      </w:pPr>
      <w:r>
        <w:t>Полномочным пре</w:t>
      </w:r>
      <w:r w:rsidR="005740D9">
        <w:t xml:space="preserve">дставителем Подрядчика является __________________________________, </w:t>
      </w:r>
    </w:p>
    <w:p w:rsidR="005740D9" w:rsidRDefault="005740D9" w:rsidP="00A73A86">
      <w:pPr>
        <w:pStyle w:val="Bodytext20"/>
        <w:shd w:val="clear" w:color="auto" w:fill="auto"/>
        <w:spacing w:before="0" w:after="0" w:line="240" w:lineRule="auto"/>
        <w:ind w:firstLine="300"/>
        <w:jc w:val="left"/>
        <w:rPr>
          <w:sz w:val="16"/>
          <w:szCs w:val="16"/>
        </w:rPr>
      </w:pPr>
      <w:r w:rsidRPr="005740D9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5740D9">
        <w:rPr>
          <w:sz w:val="16"/>
          <w:szCs w:val="16"/>
        </w:rPr>
        <w:t xml:space="preserve"> (Ф.И.О.)</w:t>
      </w:r>
    </w:p>
    <w:p w:rsidR="005041C0" w:rsidRDefault="005740D9" w:rsidP="00A73A86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16"/>
          <w:szCs w:val="16"/>
        </w:rPr>
      </w:pPr>
      <w:r>
        <w:t>контактные данные: _________________________________________________________________.</w:t>
      </w:r>
    </w:p>
    <w:p w:rsidR="000D2DFD" w:rsidRPr="005041C0" w:rsidRDefault="005041C0" w:rsidP="00A73A86">
      <w:pPr>
        <w:pStyle w:val="Bodytext20"/>
        <w:numPr>
          <w:ilvl w:val="1"/>
          <w:numId w:val="1"/>
        </w:numPr>
        <w:shd w:val="clear" w:color="auto" w:fill="auto"/>
        <w:spacing w:before="0" w:after="0" w:line="240" w:lineRule="auto"/>
        <w:ind w:firstLine="7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1215D">
        <w:t>Замена представителя Заказчика или Подрядчика осуществляется с обязательным письменным уведомлением об этом соответствующей Стороны.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97"/>
        </w:tabs>
        <w:spacing w:before="0" w:after="0" w:line="240" w:lineRule="auto"/>
        <w:ind w:firstLine="740"/>
      </w:pPr>
      <w:r>
        <w:t>Представитель Заказчика выполняет следующие функции: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40" w:lineRule="auto"/>
        <w:ind w:firstLine="740"/>
      </w:pPr>
      <w:r>
        <w:t>Контроль за соответствием Работ условиям настоящего Договора.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firstLine="740"/>
      </w:pPr>
      <w: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spacing w:before="0" w:after="0" w:line="240" w:lineRule="auto"/>
        <w:ind w:firstLine="740"/>
      </w:pPr>
      <w:r>
        <w:t xml:space="preserve"> Освидетельствование совместно с Подрядчиком скрытых работ и </w:t>
      </w:r>
      <w:r w:rsidR="00A73A86">
        <w:t>ответственных конструкций,</w:t>
      </w:r>
      <w:r>
        <w:t xml:space="preserve"> и подписания акта освидетельствования скрытых работ.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21"/>
        </w:tabs>
        <w:spacing w:before="0" w:after="0" w:line="240" w:lineRule="auto"/>
        <w:ind w:firstLine="740"/>
      </w:pPr>
      <w:r>
        <w:t xml:space="preserve">Проверка фактического объема, качества и стоимости выполненных Работ для расчета платежей с Подрядчиком, подписание КС- </w:t>
      </w:r>
      <w:r w:rsidRPr="005740D9">
        <w:rPr>
          <w:rStyle w:val="Bodytext2Bold"/>
          <w:b w:val="0"/>
        </w:rPr>
        <w:t>2</w:t>
      </w:r>
      <w:r>
        <w:rPr>
          <w:rStyle w:val="Bodytext2Tahoma8pt"/>
        </w:rPr>
        <w:t>.</w:t>
      </w:r>
    </w:p>
    <w:p w:rsidR="000D2DFD" w:rsidRDefault="005041C0" w:rsidP="00A73A86">
      <w:pPr>
        <w:pStyle w:val="Bodytext20"/>
        <w:shd w:val="clear" w:color="auto" w:fill="auto"/>
        <w:spacing w:before="0" w:after="0" w:line="240" w:lineRule="auto"/>
        <w:ind w:firstLine="740"/>
      </w:pPr>
      <w:r>
        <w:t>6.4.5</w:t>
      </w:r>
      <w:r w:rsidR="00C1215D">
        <w:t>. Участие в работе комиссии по приемке выполненных работ</w:t>
      </w:r>
      <w:r w:rsidR="00D70080">
        <w:t xml:space="preserve"> на О</w:t>
      </w:r>
      <w:r w:rsidR="00C1215D">
        <w:t>бъекте после проведения капитального ремонта и подписание КС-2.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firstLine="740"/>
      </w:pPr>
      <w:r>
        <w:t>С целью выполнения функций,</w:t>
      </w:r>
      <w:r w:rsidR="005740D9">
        <w:t xml:space="preserve"> указанных в п. 6.4 настоящего д</w:t>
      </w:r>
      <w:r>
        <w:t>оговора, представитель Заказчика вправе: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>
        <w:t>Проводить совещания с Подрядчиком и участвовать в совещаниях, организуемых по инициативе Заказчика или Подрядчика.</w:t>
      </w:r>
    </w:p>
    <w:p w:rsidR="000D2DFD" w:rsidRDefault="00C1215D" w:rsidP="00A73A86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firstLine="740"/>
      </w:pPr>
      <w:r>
        <w:t>Давать в письменной форме замечания Подрядчику и требовать от него устранения указанных в замечаниях недостатков работ.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firstLine="740"/>
      </w:pPr>
      <w:r>
        <w:t>Представитель Заказчика не вправе вносить в одностороннем порядке изменения в Договор или требовать от Подрядчика действий, нарушающих условия Договора.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firstLine="740"/>
      </w:pPr>
      <w:r>
        <w:t>Все дей</w:t>
      </w:r>
      <w:r w:rsidR="005740D9">
        <w:t>ствия во исполнение настоящего д</w:t>
      </w:r>
      <w:r>
        <w:t>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firstLine="740"/>
      </w:pPr>
      <w:r>
        <w:t>Представитель Заказчика по приглашению представителя Подрядчика обязан принимать участие в совещаниях для обсуждения вопросов, связанных с работами.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firstLine="740"/>
      </w:pPr>
      <w:r>
        <w:t>Результаты совместного обсуждения вопросов, связанных с производством Работ, представителями Заказчика и Подрядчика оформляются в виде протоколов совещаний и (или) вносятся в журнал производства работ.</w:t>
      </w:r>
    </w:p>
    <w:p w:rsidR="00A73A86" w:rsidRDefault="00A73A86" w:rsidP="00A73A86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740" w:firstLine="0"/>
      </w:pPr>
    </w:p>
    <w:p w:rsidR="000D2DFD" w:rsidRDefault="00C1215D" w:rsidP="00A73A86">
      <w:pPr>
        <w:pStyle w:val="Bodytext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</w:pPr>
      <w:r>
        <w:t>Сдача и приемка объекта в эксплуатацию</w:t>
      </w:r>
    </w:p>
    <w:p w:rsidR="00A73A86" w:rsidRDefault="00A73A86" w:rsidP="00A73A86">
      <w:pPr>
        <w:pStyle w:val="Bodytext30"/>
        <w:shd w:val="clear" w:color="auto" w:fill="auto"/>
        <w:tabs>
          <w:tab w:val="left" w:pos="2474"/>
        </w:tabs>
        <w:spacing w:before="0" w:after="0" w:line="240" w:lineRule="auto"/>
        <w:jc w:val="both"/>
      </w:pP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firstLine="740"/>
      </w:pPr>
      <w:r>
        <w:t>Приемка результата завершенных работ</w:t>
      </w:r>
      <w:r w:rsidR="005041C0">
        <w:t xml:space="preserve"> осуществляется в соответствии</w:t>
      </w:r>
      <w:r>
        <w:t xml:space="preserve"> с ВСН 42-85(Р) - Правила приемки в эксплуатацию законченных капитальным ремонтом жилых зданий (в ред. Изменений № 1, утв. Приказом Госстроя РФ от 06.05.1997 № 17-16), сметной документацией, а также иными применяемыми нормативными актами.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40" w:lineRule="auto"/>
        <w:ind w:firstLine="740"/>
      </w:pPr>
      <w:r>
        <w:t>Подрядчик обязан письменно уведомить представителя Заказчика о завершении работ по на</w:t>
      </w:r>
      <w:r w:rsidR="001F3542">
        <w:t>стоящему д</w:t>
      </w:r>
      <w:r w:rsidR="00D70080">
        <w:t>оговору и готовности О</w:t>
      </w:r>
      <w:r>
        <w:t xml:space="preserve">бъекта к сдаче; представить представителю Заказчика счет, счет-фактуру, </w:t>
      </w:r>
      <w:r w:rsidR="005041C0">
        <w:t xml:space="preserve">КС-2, </w:t>
      </w:r>
      <w:r>
        <w:t>КС-3,</w:t>
      </w:r>
      <w:r w:rsidR="006463BE">
        <w:t xml:space="preserve"> акты о приемке скрытых работ, </w:t>
      </w:r>
      <w:r w:rsidR="001F3542">
        <w:t xml:space="preserve">акт </w:t>
      </w:r>
      <w:r w:rsidR="001F3542" w:rsidRPr="001F3542">
        <w:t xml:space="preserve">приемки работ </w:t>
      </w:r>
      <w:r w:rsidR="006463BE" w:rsidRPr="006463BE">
        <w:t>согласованны</w:t>
      </w:r>
      <w:r w:rsidR="006463BE">
        <w:t>е</w:t>
      </w:r>
      <w:r w:rsidR="006463BE" w:rsidRPr="006463BE">
        <w:t xml:space="preserve"> с уполномоченным представителем Строительного контроля (технического надзора)</w:t>
      </w:r>
      <w:r>
        <w:t>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40" w:lineRule="auto"/>
        <w:ind w:firstLine="600"/>
      </w:pPr>
      <w:r>
        <w:t xml:space="preserve">Акт </w:t>
      </w:r>
      <w:r w:rsidR="001F3542" w:rsidRPr="001F3542">
        <w:t xml:space="preserve">приемки работ </w:t>
      </w:r>
      <w:r>
        <w:t>должен быть согласован с органом местного самоуправления и органом государственного жилищного надзора Нижегородской области в порядке, установленном соответствующим нормативным правовым актом органа местного самоуправления и органа государственного жилищного надзора Нижегородской области.</w:t>
      </w:r>
    </w:p>
    <w:p w:rsidR="000D2DFD" w:rsidRDefault="00C1215D" w:rsidP="00A73A86">
      <w:pPr>
        <w:pStyle w:val="Bodytext20"/>
        <w:shd w:val="clear" w:color="auto" w:fill="auto"/>
        <w:spacing w:before="0" w:after="0" w:line="240" w:lineRule="auto"/>
        <w:ind w:firstLine="600"/>
      </w:pPr>
      <w:r>
        <w:lastRenderedPageBreak/>
        <w:t>Организатором приемки работ является Подрядчик.</w:t>
      </w:r>
    </w:p>
    <w:p w:rsidR="000D2DFD" w:rsidRDefault="006463BE" w:rsidP="00A73A86">
      <w:pPr>
        <w:pStyle w:val="Bodytext20"/>
        <w:shd w:val="clear" w:color="auto" w:fill="auto"/>
        <w:spacing w:before="0" w:after="0" w:line="240" w:lineRule="auto"/>
        <w:ind w:firstLine="600"/>
      </w:pPr>
      <w:r>
        <w:t>Согласование а</w:t>
      </w:r>
      <w:r w:rsidR="00C1215D">
        <w:t xml:space="preserve">ктов </w:t>
      </w:r>
      <w:r w:rsidR="001F3542" w:rsidRPr="001F3542">
        <w:t xml:space="preserve">приемки работ </w:t>
      </w:r>
      <w:r w:rsidR="00C1215D">
        <w:t xml:space="preserve">должно быть осуществлено в течение 5 </w:t>
      </w:r>
      <w:r w:rsidR="001F3542">
        <w:t>рабочих</w:t>
      </w:r>
      <w:r w:rsidR="00C1215D">
        <w:t xml:space="preserve"> дней с момента поступления их в соответствующий орган.</w:t>
      </w:r>
    </w:p>
    <w:p w:rsidR="000D2DFD" w:rsidRDefault="001F3542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40" w:lineRule="auto"/>
        <w:ind w:firstLine="740"/>
      </w:pPr>
      <w:r>
        <w:t>Заказчик обязан в течение 5</w:t>
      </w:r>
      <w:r w:rsidR="00C1215D">
        <w:t xml:space="preserve"> рабочих дней с момента получения уведомления Подрядчика о завершении Работ принять выполненные Работы, либо отказаться от их приемки и направить письменные мотивированные возражения.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40" w:lineRule="auto"/>
        <w:ind w:firstLine="740"/>
      </w:pPr>
      <w:r>
        <w:t>В случае обнаружения Заказчиком либо иными членами комиссии, согласующ</w:t>
      </w:r>
      <w:r w:rsidR="001F3542">
        <w:t>ими а</w:t>
      </w:r>
      <w:r>
        <w:t xml:space="preserve">кт </w:t>
      </w:r>
      <w:r w:rsidR="001F3542" w:rsidRPr="001F3542">
        <w:t>приемки работ</w:t>
      </w:r>
      <w:r>
        <w:t>, нарушения качества и/или состава Работ, Подрядчик своими силами и средствами обязан в установленный Заказчиком срок устранить недостатки Работ для обеспечения надлежащего качества без увеличения стоимости Работ по Договору.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40" w:lineRule="auto"/>
        <w:ind w:firstLine="740"/>
      </w:pPr>
      <w:r>
        <w:t xml:space="preserve">При приемке выполненных работ Сторонами применяется </w:t>
      </w:r>
      <w:r w:rsidR="001F3542">
        <w:t xml:space="preserve">формы </w:t>
      </w:r>
      <w:r>
        <w:t xml:space="preserve">КС-2, </w:t>
      </w:r>
      <w:r w:rsidR="001F3542">
        <w:t xml:space="preserve">КС-3, </w:t>
      </w:r>
      <w:r>
        <w:t>утвержденн</w:t>
      </w:r>
      <w:r w:rsidR="001F3542">
        <w:t>ые</w:t>
      </w:r>
      <w:r>
        <w:t xml:space="preserve"> Постановлением Государственного комитета РФ по статистике </w:t>
      </w:r>
      <w:r w:rsidR="00A47BB8">
        <w:t xml:space="preserve">                                                    </w:t>
      </w:r>
      <w:r>
        <w:t>№ 100 от 11.11.1999 г.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40" w:lineRule="auto"/>
        <w:ind w:firstLine="740"/>
      </w:pPr>
      <w:r>
        <w:t xml:space="preserve">Работы Подрядчика считаются выполненными после подписания </w:t>
      </w:r>
      <w:r w:rsidR="001F3542" w:rsidRPr="001F3542">
        <w:t>акт</w:t>
      </w:r>
      <w:r w:rsidR="001F3542">
        <w:t>а</w:t>
      </w:r>
      <w:r w:rsidR="001F3542" w:rsidRPr="001F3542">
        <w:t xml:space="preserve"> приемки работ </w:t>
      </w:r>
      <w:r w:rsidR="000A31CD">
        <w:t xml:space="preserve">Заказчиком и согласованного </w:t>
      </w:r>
      <w:r>
        <w:t>с</w:t>
      </w:r>
      <w:r w:rsidR="006463BE" w:rsidRPr="006463BE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>
        <w:t xml:space="preserve">органом местного самоуправления и органом государственного жилищного надзора Нижегородской области, подписания </w:t>
      </w:r>
      <w:r w:rsidR="000A31CD" w:rsidRPr="000A31CD">
        <w:t>КС-2, КС-3</w:t>
      </w:r>
      <w:r>
        <w:t xml:space="preserve"> Заказчиком и Подрядчиком.</w:t>
      </w:r>
    </w:p>
    <w:p w:rsidR="00A73A86" w:rsidRDefault="00A73A86" w:rsidP="00A73A86">
      <w:pPr>
        <w:pStyle w:val="Bodytext20"/>
        <w:shd w:val="clear" w:color="auto" w:fill="auto"/>
        <w:tabs>
          <w:tab w:val="left" w:pos="1188"/>
        </w:tabs>
        <w:spacing w:before="0" w:after="0" w:line="240" w:lineRule="auto"/>
        <w:ind w:left="740" w:firstLine="0"/>
      </w:pPr>
    </w:p>
    <w:p w:rsidR="00A73A86" w:rsidRDefault="00C1215D" w:rsidP="000A31CD">
      <w:pPr>
        <w:pStyle w:val="Bodytext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</w:pPr>
      <w:r>
        <w:t>Гарантии качества по сданным работам</w:t>
      </w:r>
    </w:p>
    <w:p w:rsidR="000A31CD" w:rsidRDefault="000A31CD" w:rsidP="000A31CD">
      <w:pPr>
        <w:pStyle w:val="Bodytext30"/>
        <w:shd w:val="clear" w:color="auto" w:fill="auto"/>
        <w:tabs>
          <w:tab w:val="left" w:pos="426"/>
        </w:tabs>
        <w:spacing w:before="0" w:after="0" w:line="240" w:lineRule="auto"/>
        <w:jc w:val="left"/>
      </w:pP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40" w:lineRule="auto"/>
        <w:ind w:firstLine="740"/>
      </w:pPr>
      <w:r>
        <w:t xml:space="preserve">Гарантии качества работ распространяются </w:t>
      </w:r>
      <w:r w:rsidR="000F7776">
        <w:t xml:space="preserve">на </w:t>
      </w:r>
      <w:r>
        <w:t>работы, выполненные Подрядчиком и</w:t>
      </w:r>
      <w:r w:rsidR="000F7776">
        <w:t xml:space="preserve"> субподрядчиками по настоящему д</w:t>
      </w:r>
      <w:r>
        <w:t>оговору.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40" w:lineRule="auto"/>
        <w:ind w:firstLine="740"/>
      </w:pPr>
      <w:r>
        <w:t>Гарантийный срок составляет 60 месяцев со дня подписания акта выполненных работ, если Подрядчик не докажет, что дефекты произошли</w:t>
      </w:r>
      <w:r w:rsidR="00D70080">
        <w:t xml:space="preserve"> вследствие нормального износа О</w:t>
      </w:r>
      <w:r>
        <w:t>бъекта, его частей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40" w:lineRule="auto"/>
        <w:ind w:firstLine="740"/>
      </w:pPr>
      <w:r>
        <w:t>При обнаружении дефектов Заказчик должен письменно известить об этом Подрядчика. Подрядчик направляет своего представителя не позднее 2 -х дней с даты получения извещения, а в случае выявления дефектов, ведущих к наруш</w:t>
      </w:r>
      <w:r w:rsidR="00D70080">
        <w:t>ению безопасности эксплуатации О</w:t>
      </w:r>
      <w:r>
        <w:t>бъекта и (или) убыткам -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40"/>
      </w:pPr>
      <w:r>
        <w:t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услуг которых, при установлении наступления гарантийного случая, несет Подрядчик.</w:t>
      </w:r>
    </w:p>
    <w:p w:rsidR="00A73A86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740"/>
      </w:pPr>
      <w:r>
        <w:t>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за счет обеспечения исполнения его обязательств по устранению выявленных дефектов в гарантийный период.</w:t>
      </w:r>
      <w:bookmarkStart w:id="8" w:name="bookmark8"/>
    </w:p>
    <w:p w:rsidR="00A73A86" w:rsidRDefault="00A73A86" w:rsidP="00A73A86">
      <w:pPr>
        <w:pStyle w:val="Bodytext20"/>
        <w:shd w:val="clear" w:color="auto" w:fill="auto"/>
        <w:tabs>
          <w:tab w:val="left" w:pos="1177"/>
        </w:tabs>
        <w:spacing w:before="0" w:after="0" w:line="240" w:lineRule="auto"/>
        <w:ind w:left="740" w:firstLine="0"/>
      </w:pPr>
    </w:p>
    <w:p w:rsidR="000D2DFD" w:rsidRDefault="00C1215D" w:rsidP="00A73A86">
      <w:pPr>
        <w:pStyle w:val="Bodytext2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t>Ответственность сторон</w:t>
      </w:r>
      <w:bookmarkEnd w:id="8"/>
    </w:p>
    <w:p w:rsidR="00A73A86" w:rsidRPr="00A73A86" w:rsidRDefault="00A73A86" w:rsidP="00A73A86">
      <w:pPr>
        <w:pStyle w:val="Bodytext20"/>
        <w:shd w:val="clear" w:color="auto" w:fill="auto"/>
        <w:tabs>
          <w:tab w:val="left" w:pos="1177"/>
        </w:tabs>
        <w:spacing w:before="0" w:after="0" w:line="240" w:lineRule="auto"/>
        <w:ind w:firstLine="0"/>
        <w:rPr>
          <w:b/>
        </w:rPr>
      </w:pP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740"/>
      </w:pPr>
      <w:r>
        <w:t>Заказчик и Подрядчик несут ответственность в соответствии с законодательством Российской Федерации за ненадлежащее исполнение своих обязательств по настоящему Договору.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740"/>
      </w:pPr>
      <w:r>
        <w:t>За нарушение сроков исполнения обязательств по Договору Заказчик вправе требовать с Подрядчика уплаты пени в размере 0.1 % (ноль целых одна десятая процента) от стоимости, указанной в п. 1.2 настоящего Договора, за каждый день просрочки до фактического исполнения обязательств.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740"/>
      </w:pPr>
      <w:r>
        <w:t>В случае нарушения Подрядчиком условий Договора (5.1.6, 5.1.7, 5.1.8), Представитель Заказчика немедленно письменно предупреждает об этом Подрядчика. По итогам рассмотрения заявления Заказчика сторонами составляется акт выявленного нарушения, подписываемый Заказчиком и Подрядчиком, а в случае отказа Подрядчика от подписи- в одностороннем порядке. В случае не устранения Подрядчиком в течение 2-х дней выявленных нарушений, Подрядчик выплачивает Заказчику штраф в размере 0,5% (ноль целых пять десятых процента) стоимости, указанной в пункте 1.2 Договора за каждый день до фактического устранения.</w:t>
      </w:r>
    </w:p>
    <w:p w:rsidR="000D2DFD" w:rsidRDefault="00C1215D" w:rsidP="00A73A86">
      <w:pPr>
        <w:pStyle w:val="Bodytext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240" w:lineRule="auto"/>
        <w:ind w:firstLine="740"/>
      </w:pPr>
      <w:r>
        <w:t xml:space="preserve">Уплата штрафа за просрочку или иное ненадлежащее исполнение обязательств по настоящему Договору, а также возмещение убытков, причиненных ненадлежащим исполнением </w:t>
      </w:r>
      <w:r>
        <w:lastRenderedPageBreak/>
        <w:t>обязательств, не освобождают Стороны от фактического исполнения обязательств по настоящему Договору.</w:t>
      </w:r>
    </w:p>
    <w:p w:rsidR="000D2DFD" w:rsidRDefault="00C1215D" w:rsidP="00A73A86">
      <w:pPr>
        <w:pStyle w:val="Bodytext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240" w:lineRule="auto"/>
        <w:ind w:firstLine="740"/>
      </w:pPr>
      <w:r>
        <w:t>Сторона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:rsidR="00A73A86" w:rsidRDefault="00C1215D" w:rsidP="00A73A86">
      <w:pPr>
        <w:pStyle w:val="Bodytext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240" w:lineRule="auto"/>
        <w:ind w:firstLine="740"/>
      </w:pPr>
      <w:r>
        <w:t>Подрядчик несет ответственность за вред, причиненный жизни, здоровью или имуществу третьих лиц при выполнении Работ на Объекте в порядке и на условиях, предусмотренных действующим законодательством Российской Федерации.</w:t>
      </w:r>
      <w:bookmarkStart w:id="9" w:name="bookmark9"/>
    </w:p>
    <w:p w:rsidR="00A73A86" w:rsidRDefault="00A73A86" w:rsidP="00A73A86">
      <w:pPr>
        <w:pStyle w:val="Bodytext20"/>
        <w:shd w:val="clear" w:color="auto" w:fill="auto"/>
        <w:tabs>
          <w:tab w:val="left" w:pos="1177"/>
        </w:tabs>
        <w:spacing w:before="0" w:after="0" w:line="240" w:lineRule="auto"/>
        <w:ind w:left="740" w:firstLine="0"/>
      </w:pPr>
    </w:p>
    <w:p w:rsidR="000D2DFD" w:rsidRDefault="00C1215D" w:rsidP="00A73A86">
      <w:pPr>
        <w:pStyle w:val="Bodytext2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t>Обстоятельства непреодолимой силы</w:t>
      </w:r>
      <w:bookmarkEnd w:id="9"/>
    </w:p>
    <w:p w:rsidR="00A73A86" w:rsidRPr="00A73A86" w:rsidRDefault="00A73A86" w:rsidP="00A73A86">
      <w:pPr>
        <w:pStyle w:val="Bodytext20"/>
        <w:shd w:val="clear" w:color="auto" w:fill="auto"/>
        <w:tabs>
          <w:tab w:val="left" w:pos="1177"/>
        </w:tabs>
        <w:spacing w:before="0" w:after="0" w:line="240" w:lineRule="auto"/>
        <w:ind w:firstLine="0"/>
        <w:rPr>
          <w:b/>
        </w:rPr>
      </w:pPr>
    </w:p>
    <w:p w:rsidR="000D2DFD" w:rsidRDefault="00C1215D" w:rsidP="00D70080">
      <w:pPr>
        <w:pStyle w:val="Bodytext20"/>
        <w:numPr>
          <w:ilvl w:val="1"/>
          <w:numId w:val="1"/>
        </w:numPr>
        <w:shd w:val="clear" w:color="auto" w:fill="auto"/>
        <w:tabs>
          <w:tab w:val="left" w:pos="586"/>
        </w:tabs>
        <w:spacing w:before="0" w:after="0" w:line="240" w:lineRule="auto"/>
        <w:ind w:firstLine="709"/>
      </w:pPr>
      <w:r>
        <w:t xml:space="preserve">Стороны освобождаются от ответственности за частичное или полное неисполнение </w:t>
      </w:r>
      <w:r>
        <w:rPr>
          <w:rStyle w:val="Bodytext210pt"/>
        </w:rPr>
        <w:t xml:space="preserve">обязательств по настоящему Договору, </w:t>
      </w:r>
      <w:r>
        <w:t>если это неисполнение явилось следствием обстоятельств непреодолимой силы, возни</w:t>
      </w:r>
      <w:r w:rsidRPr="000A31CD">
        <w:t>к</w:t>
      </w:r>
      <w:r w:rsidRPr="000A31CD">
        <w:rPr>
          <w:rStyle w:val="Bodytext21"/>
          <w:u w:val="none"/>
        </w:rPr>
        <w:t>ш</w:t>
      </w:r>
      <w:r w:rsidRPr="000A31CD">
        <w:t>их</w:t>
      </w:r>
      <w:r>
        <w:t xml:space="preserve">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например,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</w:p>
    <w:p w:rsidR="000D2DFD" w:rsidRDefault="00C1215D" w:rsidP="00D70080">
      <w:pPr>
        <w:pStyle w:val="Bodytext20"/>
        <w:numPr>
          <w:ilvl w:val="1"/>
          <w:numId w:val="1"/>
        </w:numPr>
        <w:shd w:val="clear" w:color="auto" w:fill="auto"/>
        <w:tabs>
          <w:tab w:val="left" w:pos="586"/>
        </w:tabs>
        <w:spacing w:before="0" w:after="0" w:line="240" w:lineRule="auto"/>
        <w:ind w:firstLine="709"/>
      </w:pPr>
      <w:r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факт наступления указанных обстоятельств документ. Информация должна содержать данные о характере обстоятельств, оценку их влияния на исполнение</w:t>
      </w:r>
    </w:p>
    <w:p w:rsidR="000D2DFD" w:rsidRDefault="00C1215D" w:rsidP="00D70080">
      <w:pPr>
        <w:pStyle w:val="Bodytext20"/>
        <w:shd w:val="clear" w:color="auto" w:fill="auto"/>
        <w:spacing w:before="0" w:after="0" w:line="240" w:lineRule="auto"/>
        <w:ind w:firstLine="709"/>
      </w:pPr>
      <w:r>
        <w:t>Стороной своих обязательств по настоящему Договору и на срок исполнения обязательств.</w:t>
      </w:r>
    </w:p>
    <w:p w:rsidR="00A73A86" w:rsidRDefault="00C1215D" w:rsidP="00D70080">
      <w:pPr>
        <w:pStyle w:val="Bodytext20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</w:pPr>
      <w:r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  <w:bookmarkStart w:id="10" w:name="bookmark10"/>
    </w:p>
    <w:p w:rsidR="00A73A86" w:rsidRDefault="00A73A86" w:rsidP="00D70080">
      <w:pPr>
        <w:pStyle w:val="Bodytext20"/>
        <w:shd w:val="clear" w:color="auto" w:fill="auto"/>
        <w:tabs>
          <w:tab w:val="left" w:pos="614"/>
        </w:tabs>
        <w:spacing w:before="0" w:after="0" w:line="240" w:lineRule="auto"/>
        <w:ind w:firstLine="709"/>
      </w:pPr>
    </w:p>
    <w:p w:rsidR="000D2DFD" w:rsidRDefault="00C1215D" w:rsidP="00D70080">
      <w:pPr>
        <w:pStyle w:val="Bodytext20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  <w:jc w:val="center"/>
        <w:rPr>
          <w:b/>
        </w:rPr>
      </w:pPr>
      <w:r w:rsidRPr="00A73A86">
        <w:rPr>
          <w:b/>
        </w:rPr>
        <w:t>Срок действия и порядок расторжения договора</w:t>
      </w:r>
      <w:bookmarkEnd w:id="10"/>
    </w:p>
    <w:p w:rsidR="00A73A86" w:rsidRPr="00A73A86" w:rsidRDefault="00A73A86" w:rsidP="00D70080">
      <w:pPr>
        <w:pStyle w:val="Bodytext20"/>
        <w:shd w:val="clear" w:color="auto" w:fill="auto"/>
        <w:tabs>
          <w:tab w:val="left" w:pos="614"/>
        </w:tabs>
        <w:spacing w:before="0" w:after="0" w:line="240" w:lineRule="auto"/>
        <w:ind w:firstLine="709"/>
        <w:rPr>
          <w:b/>
        </w:rPr>
      </w:pPr>
    </w:p>
    <w:p w:rsidR="000D2DFD" w:rsidRDefault="006463BE" w:rsidP="00D70080">
      <w:pPr>
        <w:pStyle w:val="Bodytext20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</w:pPr>
      <w:r>
        <w:t>Настоящий д</w:t>
      </w:r>
      <w:r w:rsidR="00C1215D">
        <w:t xml:space="preserve">оговор вступает в силу со дня его подписания и действует до </w:t>
      </w:r>
      <w:r>
        <w:t>___________</w:t>
      </w:r>
      <w:proofErr w:type="gramStart"/>
      <w:r>
        <w:t>_.</w:t>
      </w:r>
      <w:r w:rsidR="00C1215D">
        <w:t>.</w:t>
      </w:r>
      <w:proofErr w:type="gramEnd"/>
    </w:p>
    <w:p w:rsidR="000D2DFD" w:rsidRDefault="006463BE" w:rsidP="00D70080">
      <w:pPr>
        <w:pStyle w:val="Bodytext20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</w:pPr>
      <w:r>
        <w:t>Настоящий д</w:t>
      </w:r>
      <w:r w:rsidR="00C1215D">
        <w:t>оговор может быть расторгнут досрочно по соглашению Сторон, а также в случаях, предусмотренных настоящим Договором и действующим законодательством Российской Федерации.</w:t>
      </w:r>
    </w:p>
    <w:p w:rsidR="000D2DFD" w:rsidRDefault="00C1215D" w:rsidP="00D70080">
      <w:pPr>
        <w:pStyle w:val="Bodytext20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</w:pPr>
      <w:r>
        <w:t>Заказчик вправе в одностороннем порядке отказаться (полностью или частично) от дал</w:t>
      </w:r>
      <w:r w:rsidR="006463BE">
        <w:t>ьнейшего исполнения настоящего д</w:t>
      </w:r>
      <w:r>
        <w:t>оговора в следующих случаях:</w:t>
      </w:r>
    </w:p>
    <w:p w:rsidR="000D2DFD" w:rsidRDefault="006463BE" w:rsidP="00D70080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З</w:t>
      </w:r>
      <w:r w:rsidR="00C1215D">
        <w:t>адержка Подрядчиком начала выполнения Работ</w:t>
      </w:r>
      <w:r>
        <w:t xml:space="preserve"> более чем на 2 (две) недели по </w:t>
      </w:r>
      <w:r w:rsidR="00C1215D">
        <w:t>причинам, не зависящим от Заказчика;</w:t>
      </w:r>
    </w:p>
    <w:p w:rsidR="000D2DFD" w:rsidRDefault="006463BE" w:rsidP="00D70080">
      <w:pPr>
        <w:pStyle w:val="Bodytext20"/>
        <w:numPr>
          <w:ilvl w:val="2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</w:pPr>
      <w:r>
        <w:t>С</w:t>
      </w:r>
      <w:r w:rsidR="00C1215D">
        <w:t>истематическое нарушение Подрядчиком сроков выполнения Работ, влекущее увеличение сроков окончания Работ более чем на 2 (две) недели, существенное отступление от документации, прилагаемой к Договору, либо иных условий настоящего Договора;</w:t>
      </w:r>
    </w:p>
    <w:p w:rsidR="000D2DFD" w:rsidRDefault="006463BE" w:rsidP="00D70080">
      <w:pPr>
        <w:pStyle w:val="Bodytext20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</w:pPr>
      <w:r>
        <w:t>С</w:t>
      </w:r>
      <w:r w:rsidR="00C1215D">
        <w:t>истематическое несоблюдение Подрядчиком требований по качеству Работ.</w:t>
      </w:r>
    </w:p>
    <w:p w:rsidR="00D70080" w:rsidRDefault="00C1215D" w:rsidP="00D70080">
      <w:pPr>
        <w:pStyle w:val="Bodytext20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</w:pPr>
      <w:r>
        <w:t>В случае принятия Заказчиком решения о расторжении настоящего Договора в соответствии с п. 11.3 настоящего Договора,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настоящего Договора.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дней со дня расторжения настоящего Договора.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дней со дня расторжения настоящего Договора.</w:t>
      </w:r>
    </w:p>
    <w:p w:rsidR="00A73A86" w:rsidRDefault="00C1215D" w:rsidP="00D70080">
      <w:pPr>
        <w:pStyle w:val="Bodytext20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</w:pPr>
      <w:r>
        <w:t>Окончание срока действия Договора не освобождает Стороны от ответственности за нарушение его условий в период его действия.</w:t>
      </w:r>
      <w:bookmarkStart w:id="11" w:name="bookmark11"/>
    </w:p>
    <w:p w:rsidR="00A47BB8" w:rsidRDefault="00A47BB8" w:rsidP="00A47BB8">
      <w:pPr>
        <w:pStyle w:val="Bodytext20"/>
        <w:shd w:val="clear" w:color="auto" w:fill="auto"/>
        <w:tabs>
          <w:tab w:val="left" w:pos="614"/>
        </w:tabs>
        <w:spacing w:before="0" w:after="0" w:line="240" w:lineRule="auto"/>
        <w:ind w:left="142" w:firstLine="142"/>
      </w:pPr>
    </w:p>
    <w:p w:rsidR="00A73A86" w:rsidRDefault="00A73A86" w:rsidP="00A73A86">
      <w:pPr>
        <w:pStyle w:val="Bodytext20"/>
        <w:shd w:val="clear" w:color="auto" w:fill="auto"/>
        <w:tabs>
          <w:tab w:val="left" w:pos="614"/>
        </w:tabs>
        <w:spacing w:before="0" w:after="0" w:line="240" w:lineRule="auto"/>
        <w:ind w:firstLine="0"/>
        <w:jc w:val="left"/>
      </w:pPr>
    </w:p>
    <w:p w:rsidR="000D2DFD" w:rsidRDefault="00C1215D" w:rsidP="00A73A86">
      <w:pPr>
        <w:pStyle w:val="Bodytext20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lastRenderedPageBreak/>
        <w:t>Разрешение споров</w:t>
      </w:r>
      <w:bookmarkEnd w:id="11"/>
    </w:p>
    <w:p w:rsidR="00A73A86" w:rsidRPr="00A73A86" w:rsidRDefault="00A73A86" w:rsidP="00A73A86">
      <w:pPr>
        <w:pStyle w:val="Bodytext20"/>
        <w:shd w:val="clear" w:color="auto" w:fill="auto"/>
        <w:tabs>
          <w:tab w:val="left" w:pos="614"/>
        </w:tabs>
        <w:spacing w:before="0" w:after="0" w:line="240" w:lineRule="auto"/>
        <w:ind w:firstLine="0"/>
        <w:rPr>
          <w:b/>
        </w:rPr>
      </w:pP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20"/>
      </w:pPr>
      <w:r>
        <w:t>Спорные вопросы, возникающие в ходе исполнения настоящего Договора, разрешаются Сторонами путем переговоров.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firstLine="720"/>
      </w:pPr>
      <w:r>
        <w:t>При возникновении между Заказчиком и Подрядчиком споров по вопросу устранения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потребовавшая назначения экспертизы. В случае установления нарушений Подрядчиком условий настоящего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A73A86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240" w:lineRule="auto"/>
        <w:ind w:firstLine="840"/>
      </w:pPr>
      <w:r>
        <w:t>В случае невозможности урегулирования спора путем переговоров спорные вопросы передаются на рассмотрение в арбитражный суд в установленном законодательством Российской Федерации порядке.</w:t>
      </w:r>
      <w:bookmarkStart w:id="12" w:name="bookmark12"/>
    </w:p>
    <w:p w:rsidR="00A73A86" w:rsidRDefault="00A73A86" w:rsidP="00A73A86">
      <w:pPr>
        <w:pStyle w:val="Bodytext20"/>
        <w:shd w:val="clear" w:color="auto" w:fill="auto"/>
        <w:tabs>
          <w:tab w:val="left" w:pos="1294"/>
        </w:tabs>
        <w:spacing w:before="0" w:after="0" w:line="240" w:lineRule="auto"/>
        <w:ind w:left="840" w:firstLine="0"/>
      </w:pPr>
    </w:p>
    <w:p w:rsidR="000D2DFD" w:rsidRDefault="00C1215D" w:rsidP="00A73A86">
      <w:pPr>
        <w:pStyle w:val="Bodytext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t>Прочие условия</w:t>
      </w:r>
      <w:bookmarkEnd w:id="12"/>
    </w:p>
    <w:p w:rsidR="00A73A86" w:rsidRPr="00A73A86" w:rsidRDefault="00A73A86" w:rsidP="00A73A86">
      <w:pPr>
        <w:pStyle w:val="Bodytext20"/>
        <w:shd w:val="clear" w:color="auto" w:fill="auto"/>
        <w:tabs>
          <w:tab w:val="left" w:pos="1294"/>
        </w:tabs>
        <w:spacing w:before="0" w:after="0" w:line="240" w:lineRule="auto"/>
        <w:ind w:firstLine="0"/>
        <w:rPr>
          <w:b/>
        </w:rPr>
      </w:pP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660"/>
      </w:pPr>
      <w:r>
        <w:t>Все изменения к настоящему Договору считаются действительными, если они оформлены в письменном виде и подписаны Сторонами.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0" w:line="240" w:lineRule="auto"/>
        <w:ind w:firstLine="660"/>
      </w:pPr>
      <w:r>
        <w:t>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0D2DFD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660"/>
      </w:pPr>
      <w:r>
        <w:t>В случае принятия решения общим собранием собственников помещений об изменении представителя Заказчика, уведомление направляется Подрядчику в течении 2 рабочих дней с момента оформления протокола.</w:t>
      </w:r>
    </w:p>
    <w:p w:rsidR="00A73A86" w:rsidRDefault="00C1215D" w:rsidP="00A73A86">
      <w:pPr>
        <w:pStyle w:val="Bodytext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660"/>
      </w:pPr>
      <w:r>
        <w:t>Договор составлен в двух экземплярах, имеющих равную юридическую силу, по одному для каждой из Сторон.</w:t>
      </w:r>
      <w:bookmarkStart w:id="13" w:name="bookmark13"/>
    </w:p>
    <w:p w:rsidR="00A73A86" w:rsidRDefault="00A73A86" w:rsidP="00A73A86">
      <w:pPr>
        <w:pStyle w:val="Bodytext20"/>
        <w:shd w:val="clear" w:color="auto" w:fill="auto"/>
        <w:tabs>
          <w:tab w:val="left" w:pos="1136"/>
        </w:tabs>
        <w:spacing w:before="0" w:after="0" w:line="240" w:lineRule="auto"/>
        <w:ind w:left="660" w:firstLine="0"/>
      </w:pPr>
    </w:p>
    <w:p w:rsidR="000D2DFD" w:rsidRDefault="00C1215D" w:rsidP="00A73A86">
      <w:pPr>
        <w:pStyle w:val="Bodytext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jc w:val="center"/>
        <w:rPr>
          <w:b/>
        </w:rPr>
      </w:pPr>
      <w:r w:rsidRPr="00A73A86">
        <w:rPr>
          <w:b/>
        </w:rPr>
        <w:t>Приложения к настоящему договору</w:t>
      </w:r>
      <w:bookmarkEnd w:id="13"/>
    </w:p>
    <w:p w:rsidR="00A73A86" w:rsidRPr="00A73A86" w:rsidRDefault="00A73A86" w:rsidP="00A73A86">
      <w:pPr>
        <w:pStyle w:val="Bodytext20"/>
        <w:shd w:val="clear" w:color="auto" w:fill="auto"/>
        <w:tabs>
          <w:tab w:val="left" w:pos="1136"/>
        </w:tabs>
        <w:spacing w:before="0" w:after="0" w:line="240" w:lineRule="auto"/>
        <w:ind w:firstLine="0"/>
        <w:rPr>
          <w:b/>
        </w:rPr>
      </w:pPr>
    </w:p>
    <w:p w:rsidR="000D2DFD" w:rsidRDefault="00C1215D" w:rsidP="00A73A86">
      <w:pPr>
        <w:pStyle w:val="Bodytext20"/>
        <w:shd w:val="clear" w:color="auto" w:fill="auto"/>
        <w:spacing w:before="0" w:after="0" w:line="240" w:lineRule="auto"/>
        <w:ind w:firstLine="660"/>
      </w:pPr>
      <w:r>
        <w:t>Приложениями к настоящему договору, составляющими его неотъемлемую часть, являются следующие документы:</w:t>
      </w:r>
    </w:p>
    <w:p w:rsidR="000D2DFD" w:rsidRDefault="00C1215D" w:rsidP="00A73A86">
      <w:pPr>
        <w:pStyle w:val="Bodytext20"/>
        <w:numPr>
          <w:ilvl w:val="0"/>
          <w:numId w:val="9"/>
        </w:numPr>
        <w:shd w:val="clear" w:color="auto" w:fill="auto"/>
        <w:tabs>
          <w:tab w:val="left" w:pos="1070"/>
        </w:tabs>
        <w:spacing w:before="0" w:after="0" w:line="240" w:lineRule="auto"/>
        <w:ind w:firstLine="660"/>
      </w:pPr>
      <w:r>
        <w:t>Сводный сметный расчет.</w:t>
      </w:r>
    </w:p>
    <w:p w:rsidR="00A73A86" w:rsidRDefault="00C1215D" w:rsidP="000B72BF">
      <w:pPr>
        <w:pStyle w:val="Bodytext20"/>
        <w:numPr>
          <w:ilvl w:val="0"/>
          <w:numId w:val="9"/>
        </w:numPr>
        <w:shd w:val="clear" w:color="auto" w:fill="auto"/>
        <w:tabs>
          <w:tab w:val="left" w:pos="1070"/>
        </w:tabs>
        <w:spacing w:before="0" w:after="0" w:line="240" w:lineRule="auto"/>
        <w:ind w:firstLine="660"/>
      </w:pPr>
      <w:r>
        <w:t>Локальный сметный расчет.</w:t>
      </w:r>
    </w:p>
    <w:p w:rsidR="00A47BB8" w:rsidRDefault="00A47BB8" w:rsidP="00A47BB8">
      <w:pPr>
        <w:pStyle w:val="Bodytext20"/>
        <w:shd w:val="clear" w:color="auto" w:fill="auto"/>
        <w:tabs>
          <w:tab w:val="left" w:pos="1070"/>
        </w:tabs>
        <w:spacing w:before="0" w:after="0" w:line="240" w:lineRule="auto"/>
        <w:ind w:left="660" w:firstLine="0"/>
      </w:pPr>
    </w:p>
    <w:p w:rsidR="000D2DFD" w:rsidRDefault="00C1215D" w:rsidP="00A73A86">
      <w:pPr>
        <w:pStyle w:val="Tablecaption0"/>
        <w:framePr w:w="9206" w:wrap="notBeside" w:vAnchor="text" w:hAnchor="text" w:xAlign="center" w:y="1"/>
        <w:numPr>
          <w:ilvl w:val="0"/>
          <w:numId w:val="1"/>
        </w:numPr>
        <w:shd w:val="clear" w:color="auto" w:fill="auto"/>
        <w:spacing w:line="220" w:lineRule="exact"/>
        <w:jc w:val="center"/>
      </w:pPr>
      <w:r>
        <w:t>Адреса и реквизиты сторон</w:t>
      </w:r>
    </w:p>
    <w:p w:rsidR="00A73A86" w:rsidRDefault="00A73A86" w:rsidP="00A73A86">
      <w:pPr>
        <w:pStyle w:val="Tablecaption0"/>
        <w:framePr w:w="9206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0D2DFD">
        <w:trPr>
          <w:trHeight w:hRule="exact" w:val="32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FD" w:rsidRDefault="00C1215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0"/>
              </w:rPr>
              <w:t>Заказчик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DFD" w:rsidRDefault="00C1215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0"/>
              </w:rPr>
              <w:t>Подрядчик</w:t>
            </w:r>
          </w:p>
        </w:tc>
      </w:tr>
      <w:tr w:rsidR="000D2DFD">
        <w:trPr>
          <w:trHeight w:hRule="exact" w:val="533"/>
          <w:jc w:val="center"/>
        </w:trPr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</w:p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0D2DFD">
        <w:trPr>
          <w:trHeight w:hRule="exact" w:val="240"/>
          <w:jc w:val="center"/>
        </w:trPr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0D2DFD">
        <w:trPr>
          <w:trHeight w:hRule="exact" w:val="365"/>
          <w:jc w:val="center"/>
        </w:trPr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FD" w:rsidRDefault="000D2DFD" w:rsidP="00D70080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0D2DFD">
        <w:trPr>
          <w:trHeight w:hRule="exact" w:val="331"/>
          <w:jc w:val="center"/>
        </w:trPr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0D2DFD">
        <w:trPr>
          <w:trHeight w:hRule="exact" w:val="1670"/>
          <w:jc w:val="center"/>
        </w:trPr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DFD" w:rsidRDefault="000D2DFD" w:rsidP="00D70080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</w:p>
        </w:tc>
      </w:tr>
      <w:tr w:rsidR="000D2DFD">
        <w:trPr>
          <w:trHeight w:hRule="exact" w:val="600"/>
          <w:jc w:val="center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left="2640" w:firstLine="0"/>
              <w:jc w:val="left"/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DFD" w:rsidRDefault="000D2DFD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</w:p>
        </w:tc>
      </w:tr>
    </w:tbl>
    <w:p w:rsidR="000D2DFD" w:rsidRDefault="000D2DFD">
      <w:pPr>
        <w:framePr w:w="9206" w:wrap="notBeside" w:vAnchor="text" w:hAnchor="text" w:xAlign="center" w:y="1"/>
        <w:rPr>
          <w:sz w:val="2"/>
          <w:szCs w:val="2"/>
        </w:rPr>
      </w:pPr>
    </w:p>
    <w:p w:rsidR="000D2DFD" w:rsidRDefault="000D2DFD">
      <w:pPr>
        <w:rPr>
          <w:sz w:val="2"/>
          <w:szCs w:val="2"/>
        </w:rPr>
      </w:pPr>
    </w:p>
    <w:p w:rsidR="000D2DFD" w:rsidRDefault="000D2DFD">
      <w:pPr>
        <w:rPr>
          <w:sz w:val="2"/>
          <w:szCs w:val="2"/>
        </w:rPr>
      </w:pPr>
    </w:p>
    <w:sectPr w:rsidR="000D2DFD" w:rsidSect="000B72BF">
      <w:footerReference w:type="default" r:id="rId7"/>
      <w:pgSz w:w="11900" w:h="16840"/>
      <w:pgMar w:top="567" w:right="837" w:bottom="993" w:left="1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B0" w:rsidRDefault="004F51B0">
      <w:r>
        <w:separator/>
      </w:r>
    </w:p>
  </w:endnote>
  <w:endnote w:type="continuationSeparator" w:id="0">
    <w:p w:rsidR="004F51B0" w:rsidRDefault="004F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FD" w:rsidRDefault="00F376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9988550</wp:posOffset>
              </wp:positionV>
              <wp:extent cx="947420" cy="1606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DFD" w:rsidRDefault="00C1215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1B26" w:rsidRPr="00121B26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из 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pt;margin-top:786.5pt;width:74.6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" filled="f" stroked="f">
              <v:textbox style="mso-fit-shape-to-text:t" inset="0,0,0,0">
                <w:txbxContent>
                  <w:p w:rsidR="000D2DFD" w:rsidRDefault="00C1215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1B26" w:rsidRPr="00121B26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из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B0" w:rsidRDefault="004F51B0"/>
  </w:footnote>
  <w:footnote w:type="continuationSeparator" w:id="0">
    <w:p w:rsidR="004F51B0" w:rsidRDefault="004F51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3A0"/>
    <w:multiLevelType w:val="multilevel"/>
    <w:tmpl w:val="49187090"/>
    <w:lvl w:ilvl="0"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037D1"/>
    <w:multiLevelType w:val="multilevel"/>
    <w:tmpl w:val="27DEB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31F59"/>
    <w:multiLevelType w:val="multilevel"/>
    <w:tmpl w:val="7C40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9C040B"/>
    <w:multiLevelType w:val="multilevel"/>
    <w:tmpl w:val="14BA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9F70CB"/>
    <w:multiLevelType w:val="multilevel"/>
    <w:tmpl w:val="8C1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99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F331EF"/>
    <w:multiLevelType w:val="multilevel"/>
    <w:tmpl w:val="97AE840A"/>
    <w:lvl w:ilvl="0">
      <w:start w:val="10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1A069B"/>
    <w:multiLevelType w:val="multilevel"/>
    <w:tmpl w:val="1CCC1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024CE1"/>
    <w:multiLevelType w:val="multilevel"/>
    <w:tmpl w:val="7C40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B7DB1"/>
    <w:multiLevelType w:val="multilevel"/>
    <w:tmpl w:val="844AA5A0"/>
    <w:lvl w:ilvl="0">
      <w:start w:val="8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C60A6E"/>
    <w:multiLevelType w:val="multilevel"/>
    <w:tmpl w:val="78E6B350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  <w:color w:val="000000"/>
      </w:rPr>
    </w:lvl>
  </w:abstractNum>
  <w:abstractNum w:abstractNumId="10" w15:restartNumberingAfterBreak="0">
    <w:nsid w:val="71B74DB2"/>
    <w:multiLevelType w:val="multilevel"/>
    <w:tmpl w:val="D9682A7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823695"/>
    <w:multiLevelType w:val="multilevel"/>
    <w:tmpl w:val="78F2808C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030E5"/>
    <w:multiLevelType w:val="multilevel"/>
    <w:tmpl w:val="17F2E624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FD"/>
    <w:rsid w:val="000A31CD"/>
    <w:rsid w:val="000B72BF"/>
    <w:rsid w:val="000D2DFD"/>
    <w:rsid w:val="000E6E75"/>
    <w:rsid w:val="000F7776"/>
    <w:rsid w:val="00121B26"/>
    <w:rsid w:val="001E16E6"/>
    <w:rsid w:val="001F3542"/>
    <w:rsid w:val="002641A2"/>
    <w:rsid w:val="00296A71"/>
    <w:rsid w:val="0036107E"/>
    <w:rsid w:val="00412CB5"/>
    <w:rsid w:val="004A5BFA"/>
    <w:rsid w:val="004F51B0"/>
    <w:rsid w:val="005041C0"/>
    <w:rsid w:val="005740D9"/>
    <w:rsid w:val="006463BE"/>
    <w:rsid w:val="006F2C52"/>
    <w:rsid w:val="007F3D05"/>
    <w:rsid w:val="008F6EA5"/>
    <w:rsid w:val="00976A33"/>
    <w:rsid w:val="00A47BB8"/>
    <w:rsid w:val="00A73A86"/>
    <w:rsid w:val="00B128F1"/>
    <w:rsid w:val="00B56A95"/>
    <w:rsid w:val="00BE7ADB"/>
    <w:rsid w:val="00C1215D"/>
    <w:rsid w:val="00D70080"/>
    <w:rsid w:val="00DD3034"/>
    <w:rsid w:val="00E57A0E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B1D6F-F489-4EFB-845E-B9A79C3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6E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ahoma8pt">
    <w:name w:val="Body text (2) + Tahoma;8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0" w:lineRule="atLeas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8F6EA5"/>
    <w:pPr>
      <w:widowControl/>
      <w:ind w:left="720"/>
      <w:contextualSpacing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700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Наталья</dc:creator>
  <cp:lastModifiedBy>Баринова Наталья</cp:lastModifiedBy>
  <cp:revision>5</cp:revision>
  <cp:lastPrinted>2017-09-26T09:12:00Z</cp:lastPrinted>
  <dcterms:created xsi:type="dcterms:W3CDTF">2017-09-20T15:00:00Z</dcterms:created>
  <dcterms:modified xsi:type="dcterms:W3CDTF">2017-09-26T09:15:00Z</dcterms:modified>
</cp:coreProperties>
</file>